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Pakistan</w:t>
      </w:r>
      <w:r>
        <w:t xml:space="preserve"> </w:t>
      </w:r>
      <w:r>
        <w:t xml:space="preserve">Islamabad</w:t>
      </w:r>
    </w:p>
    <w:bookmarkStart w:id="28" w:name="Xf935ea633627879d65a46263d77ecb913b14d16"/>
    <w:p>
      <w:pPr>
        <w:pStyle w:val="Heading1"/>
      </w:pPr>
      <w:r>
        <w:t xml:space="preserve">Research Proposal: Optimizing Radiologist Workforce Distribution and Capacity in Pakistan Islamabad</w:t>
      </w:r>
    </w:p>
    <w:bookmarkStart w:id="20" w:name="introduction"/>
    <w:p>
      <w:pPr>
        <w:pStyle w:val="Heading2"/>
      </w:pPr>
      <w:r>
        <w:t xml:space="preserve">1. Introduction</w:t>
      </w:r>
    </w:p>
    <w:p>
      <w:pPr>
        <w:pStyle w:val="FirstParagraph"/>
      </w:pPr>
      <w:r>
        <w:t xml:space="preserve">The healthcare landscape of Pakistan faces significant challenges, particularly in diagnostic imaging services. This</w:t>
      </w:r>
      <w:r>
        <w:t xml:space="preserve"> </w:t>
      </w:r>
      <w:r>
        <w:rPr>
          <w:bCs/>
          <w:b/>
        </w:rPr>
        <w:t xml:space="preserve">Research Proposal</w:t>
      </w:r>
      <w:r>
        <w:t xml:space="preserve"> </w:t>
      </w:r>
      <w:r>
        <w:t xml:space="preserve">specifically targets the critical shortage of qualified medical professionals specializing in radiology within the capital city, Islamabad. A robust imaging infrastructure is indispensable for accurate diagnosis, timely treatment planning, and improved patient outcomes across all medical specialties. However, Pakistan Islamabad lags far behind global standards in radiologist availability and service accessibility. As a rapidly growing urban center with a population exceeding 1 million residents and numerous national healthcare institutions (including major hospitals like Lady Reading Hospital Islamabad, Shifa International Hospital, and the Pakistan Institute of Medical Sciences), the demand for reliable radiological services continues to outpace supply. This proposal outlines an urgent investigation into the current state of radiologists in Pakistan Islamabad to inform evidence-based interventions.</w:t>
      </w:r>
    </w:p>
    <w:bookmarkEnd w:id="20"/>
    <w:bookmarkStart w:id="21" w:name="problem-statement"/>
    <w:p>
      <w:pPr>
        <w:pStyle w:val="Heading2"/>
      </w:pPr>
      <w:r>
        <w:t xml:space="preserve">2. Problem Statement</w:t>
      </w:r>
    </w:p>
    <w:p>
      <w:pPr>
        <w:pStyle w:val="FirstParagraph"/>
      </w:pPr>
      <w:r>
        <w:t xml:space="preserve">Pakistan faces a severe national shortage of Radiologist professionals, with estimates suggesting only 1 Radiologist per 1.5 million people, a stark contrast to the World Health Organization (WHO) recommended ratio of 1:25,000. Islamabad, as the political and administrative hub and home to over half of Pakistan's tertiary healthcare facilities, experiences an acute manifestation of this crisis. Key issues include:</w:t>
      </w:r>
    </w:p>
    <w:p>
      <w:pPr>
        <w:numPr>
          <w:ilvl w:val="0"/>
          <w:numId w:val="1001"/>
        </w:numPr>
        <w:pStyle w:val="Compact"/>
      </w:pPr>
      <w:r>
        <w:rPr>
          <w:bCs/>
          <w:b/>
        </w:rPr>
        <w:t xml:space="preserve">Geographical Mismatch:</w:t>
      </w:r>
      <w:r>
        <w:t xml:space="preserve"> </w:t>
      </w:r>
      <w:r>
        <w:t xml:space="preserve">Concentration in private hospitals vs. severe scarcity in public sector facilities and peripheral areas.</w:t>
      </w:r>
    </w:p>
    <w:p>
      <w:pPr>
        <w:numPr>
          <w:ilvl w:val="0"/>
          <w:numId w:val="1001"/>
        </w:numPr>
        <w:pStyle w:val="Compact"/>
      </w:pPr>
      <w:r>
        <w:rPr>
          <w:bCs/>
          <w:b/>
        </w:rPr>
        <w:t xml:space="preserve">Workload Overburdening:</w:t>
      </w:r>
      <w:r>
        <w:t xml:space="preserve"> </w:t>
      </w:r>
      <w:r>
        <w:t xml:space="preserve">Existing Radiologist staff face unsustainable caseloads, leading to diagnostic delays and potential errors.</w:t>
      </w:r>
    </w:p>
    <w:p>
      <w:pPr>
        <w:numPr>
          <w:ilvl w:val="0"/>
          <w:numId w:val="1001"/>
        </w:numPr>
        <w:pStyle w:val="Compact"/>
      </w:pPr>
      <w:r>
        <w:rPr>
          <w:bCs/>
          <w:b/>
        </w:rPr>
        <w:t xml:space="preserve">Educational Pipeline Gaps:</w:t>
      </w:r>
      <w:r>
        <w:t xml:space="preserve"> </w:t>
      </w:r>
      <w:r>
        <w:t xml:space="preserve">Insufficient postgraduate training seats for radiology specialization and inadequate career development pathways within Pakistan Islamabad's healthcare ecosystem.</w:t>
      </w:r>
    </w:p>
    <w:p>
      <w:pPr>
        <w:numPr>
          <w:ilvl w:val="0"/>
          <w:numId w:val="1001"/>
        </w:numPr>
        <w:pStyle w:val="Compact"/>
      </w:pPr>
      <w:r>
        <w:rPr>
          <w:bCs/>
          <w:b/>
        </w:rPr>
        <w:t xml:space="preserve">Infrastructure Limitations:</w:t>
      </w:r>
      <w:r>
        <w:t xml:space="preserve"> </w:t>
      </w:r>
      <w:r>
        <w:t xml:space="preserve">Modern imaging equipment (CT, MRI) exists but is underutilized due to lack of trained personnel, not just hardware.</w:t>
      </w:r>
    </w:p>
    <w:p>
      <w:pPr>
        <w:pStyle w:val="FirstParagraph"/>
      </w:pPr>
      <w:r>
        <w:t xml:space="preserve">Without immediate action, the quality and accessibility of essential diagnostic services for the citizens of Pakistan Islamabad will deteriorate further, impacting public health outcomes significantly.</w:t>
      </w:r>
    </w:p>
    <w:bookmarkEnd w:id="21"/>
    <w:bookmarkStart w:id="22" w:name="research-objectives"/>
    <w:p>
      <w:pPr>
        <w:pStyle w:val="Heading2"/>
      </w:pPr>
      <w:r>
        <w:t xml:space="preserve">3. Research Objectives</w:t>
      </w:r>
    </w:p>
    <w:p>
      <w:pPr>
        <w:pStyle w:val="FirstParagraph"/>
      </w:pPr>
      <w:r>
        <w:t xml:space="preserve">This research aims to comprehensively assess the radiologist workforce situation in Pakistan Islamabad. Specific objectives are:</w:t>
      </w:r>
    </w:p>
    <w:p>
      <w:pPr>
        <w:numPr>
          <w:ilvl w:val="0"/>
          <w:numId w:val="1002"/>
        </w:numPr>
        <w:pStyle w:val="Compact"/>
      </w:pPr>
      <w:r>
        <w:t xml:space="preserve">To quantify the current number, distribution (public vs. private sector, urban vs. peri-urban), and caseload of Radiologist professionals across major healthcare facilities in Islamabad.</w:t>
      </w:r>
    </w:p>
    <w:p>
      <w:pPr>
        <w:numPr>
          <w:ilvl w:val="0"/>
          <w:numId w:val="1002"/>
        </w:numPr>
        <w:pStyle w:val="Compact"/>
      </w:pPr>
      <w:r>
        <w:t xml:space="preserve">To identify systemic barriers hindering the recruitment, retention, and professional development of Radiologists within Pakistan Islamabad's public health system.</w:t>
      </w:r>
    </w:p>
    <w:p>
      <w:pPr>
        <w:numPr>
          <w:ilvl w:val="0"/>
          <w:numId w:val="1002"/>
        </w:numPr>
        <w:pStyle w:val="Compact"/>
      </w:pPr>
      <w:r>
        <w:t xml:space="preserve">To evaluate the correlation between radiologist availability/performance metrics (e.g., report turnaround time, equipment utilization rates) and patient outcomes (e.g., diagnosis accuracy, emergency response times).</w:t>
      </w:r>
    </w:p>
    <w:p>
      <w:pPr>
        <w:numPr>
          <w:ilvl w:val="0"/>
          <w:numId w:val="1002"/>
        </w:numPr>
        <w:pStyle w:val="Compact"/>
      </w:pPr>
      <w:r>
        <w:t xml:space="preserve">To develop a data-driven, actionable strategic framework for optimizing Radiologist workforce planning and service delivery in Islamabad.</w:t>
      </w:r>
    </w:p>
    <w:bookmarkEnd w:id="22"/>
    <w:bookmarkStart w:id="23" w:name="literature-review-brief"/>
    <w:p>
      <w:pPr>
        <w:pStyle w:val="Heading2"/>
      </w:pPr>
      <w:r>
        <w:t xml:space="preserve">4. Literature Review (Brief)</w:t>
      </w:r>
    </w:p>
    <w:p>
      <w:pPr>
        <w:pStyle w:val="FirstParagraph"/>
      </w:pPr>
      <w:r>
        <w:t xml:space="preserve">Existing studies on Pakistan's healthcare workforce highlight the severe radiology shortage nationally (Khan et al., 2020; Iqbal &amp; Ali, 2019). However, research specifically focused on Islamabad is scarce. National surveys often aggregate data, masking critical urban-rural and public-private disparities prevalent within Pakistan Islamabad. Studies from similar emerging economies (e.g., India) indicate that targeted workforce planning based on granular local data significantly improves service utilization and patient satisfaction (Singh et al., 2021). This research fills this critical gap by providing Islamabad-specific, actionable evidence.</w:t>
      </w:r>
    </w:p>
    <w:bookmarkEnd w:id="23"/>
    <w:bookmarkStart w:id="24" w:name="methodology"/>
    <w:p>
      <w:pPr>
        <w:pStyle w:val="Heading2"/>
      </w:pPr>
      <w:r>
        <w:t xml:space="preserve">5.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w:t>
      </w:r>
      <w:r>
        <w:t xml:space="preserve"> </w:t>
      </w:r>
      <w:r>
        <w:t xml:space="preserve">A structured survey and secondary data analysis of all registered hospitals in Islamabad (public and private) over 6 months. Data points include: number of Radiologist staff, full-time equivalent (FTE), average daily/weekly workload, equipment types &amp; utilization rates, referral patterns.</w:t>
      </w:r>
    </w:p>
    <w:p>
      <w:pPr>
        <w:numPr>
          <w:ilvl w:val="0"/>
          <w:numId w:val="1003"/>
        </w:numPr>
        <w:pStyle w:val="Compact"/>
      </w:pPr>
      <w:r>
        <w:rPr>
          <w:bCs/>
          <w:b/>
        </w:rPr>
        <w:t xml:space="preserve">Phase 2 (Qualitative):</w:t>
      </w:r>
      <w:r>
        <w:t xml:space="preserve"> </w:t>
      </w:r>
      <w:r>
        <w:t xml:space="preserve">In-depth interviews with 30 key stakeholders – including current Radiologists (public/private), hospital administrators, medical college deans responsible for radiology training, and senior public health officials in Islamabad. Focus groups with frontline radiographers and physicians using imaging services.</w:t>
      </w:r>
    </w:p>
    <w:p>
      <w:pPr>
        <w:numPr>
          <w:ilvl w:val="0"/>
          <w:numId w:val="1003"/>
        </w:numPr>
        <w:pStyle w:val="Compact"/>
      </w:pPr>
      <w:r>
        <w:rPr>
          <w:bCs/>
          <w:b/>
        </w:rPr>
        <w:t xml:space="preserve">Data Analysis:</w:t>
      </w:r>
      <w:r>
        <w:t xml:space="preserve"> </w:t>
      </w:r>
      <w:r>
        <w:t xml:space="preserve">Quantitative data analyzed via descriptive statistics and regression models (SPSS v28). Qualitative data subjected to thematic analysis (NVivo). Triangulation of findings will ensure robust conclusions.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 detailed, evidence-based profile of the Radiologist workforce in Pakistan Islamabad. Expected outcomes include:</w:t>
      </w:r>
    </w:p>
    <w:p>
      <w:pPr>
        <w:numPr>
          <w:ilvl w:val="0"/>
          <w:numId w:val="1004"/>
        </w:numPr>
        <w:pStyle w:val="Compact"/>
      </w:pPr>
      <w:r>
        <w:t xml:space="preserve">A precise map of radiologist availability and bottlenecks across Islamabad's healthcare network.</w:t>
      </w:r>
    </w:p>
    <w:p>
      <w:pPr>
        <w:numPr>
          <w:ilvl w:val="0"/>
          <w:numId w:val="1004"/>
        </w:numPr>
        <w:pStyle w:val="Compact"/>
      </w:pPr>
      <w:r>
        <w:t xml:space="preserve">Identification of specific, actionable levers for policy intervention (e.g., increasing PG seats at Rawalpindi Medical University, incentivizing public sector service, optimizing equipment scheduling protocols).</w:t>
      </w:r>
    </w:p>
    <w:p>
      <w:pPr>
        <w:numPr>
          <w:ilvl w:val="0"/>
          <w:numId w:val="1004"/>
        </w:numPr>
        <w:pStyle w:val="Compact"/>
      </w:pPr>
      <w:r>
        <w:t xml:space="preserve">A validated strategic framework for sustainable radiologist workforce planning applicable to Islamabad and potentially replicable in other Pakistani urban centers.</w:t>
      </w:r>
    </w:p>
    <w:p>
      <w:pPr>
        <w:numPr>
          <w:ilvl w:val="0"/>
          <w:numId w:val="1004"/>
        </w:numPr>
        <w:pStyle w:val="Compact"/>
      </w:pPr>
      <w:r>
        <w:t xml:space="preserve">Enhanced understanding of the direct impact of Radiologist availability on patient care pathways within Pakistan Islamabad's complex healthcare system.</w:t>
      </w:r>
    </w:p>
    <w:p>
      <w:pPr>
        <w:pStyle w:val="FirstParagraph"/>
      </w:pPr>
      <w:r>
        <w:t xml:space="preserve">The significance is profound. Addressing the Radiologist shortage directly contributes to achieving Universal Health Coverage (UHC) goals in Pakistan, improving diagnostic accuracy, reducing unnecessary procedures, optimizing healthcare spending by maximizing existing equipment use, and ultimately saving lives through earlier and more precise interventions. For the citizens of Islamabad – Pakistan's capital city – this research is a crucial step towards equitable access to high-quality diagnostic care.</w:t>
      </w:r>
    </w:p>
    <w:bookmarkEnd w:id="25"/>
    <w:bookmarkStart w:id="26" w:name="timeline-and-budget-summary"/>
    <w:p>
      <w:pPr>
        <w:pStyle w:val="Heading2"/>
      </w:pPr>
      <w:r>
        <w:t xml:space="preserve">7. Timeline and Budget (Summary)</w:t>
      </w:r>
    </w:p>
    <w:p>
      <w:pPr>
        <w:pStyle w:val="FirstParagraph"/>
      </w:pPr>
      <w:r>
        <w:t xml:space="preserve">The proposed 12-month study will be executed in phases: Months 1-3 (Literature Review &amp; Tool Development), Months 4-8 (Data Collection), Months 9-10 (Analysis), Month 11 (Stakeholder Validation Workshops in Islamabad), Month 12 (Final Report &amp; Policy Brief Preparation). A detailed budget request will accompany the full proposal, outlining costs for fieldwork, data analysis software, researcher stipends, and dissemination activities.</w:t>
      </w:r>
    </w:p>
    <w:bookmarkEnd w:id="26"/>
    <w:bookmarkStart w:id="27" w:name="conclusion"/>
    <w:p>
      <w:pPr>
        <w:pStyle w:val="Heading2"/>
      </w:pPr>
      <w:r>
        <w:t xml:space="preserve">8. Conclusion</w:t>
      </w:r>
    </w:p>
    <w:p>
      <w:pPr>
        <w:pStyle w:val="FirstParagraph"/>
      </w:pPr>
      <w:r>
        <w:t xml:space="preserve">The critical shortage of Radiologist professionals in Pakistan Islamabad represents a major vulnerability in the healthcare system of the nation's capital. This Research Proposal outlines a necessary and timely investigation into the current state, challenges, and potential solutions for building a resilient radiology workforce. The findings will provide indispensable data for policymakers within the Federal Ministry of Health (Islamabad) and provincial health departments to make informed decisions on training, recruitment, retention, and infrastructure investment. Investing in optimizing the Radiologist workforce is not merely an administrative task; it is a fundamental necessity for safeguarding public health and achieving quality healthcare delivery for all residents of Pakistan Islamabad. This study will generate the evidence base required to transform imaging services from a bottleneck into a cornerstone of effective healthcare in the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Pakistan Islamabad</dc:title>
  <dc:creator/>
  <cp:keywords/>
  <dcterms:created xsi:type="dcterms:W3CDTF">2025-12-11T18:26:08Z</dcterms:created>
  <dcterms:modified xsi:type="dcterms:W3CDTF">2025-12-11T18:26:08Z</dcterms:modified>
</cp:coreProperties>
</file>

<file path=docProps/custom.xml><?xml version="1.0" encoding="utf-8"?>
<Properties xmlns="http://schemas.openxmlformats.org/officeDocument/2006/custom-properties" xmlns:vt="http://schemas.openxmlformats.org/officeDocument/2006/docPropsVTypes"/>
</file>