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Workforce</w:t>
      </w:r>
      <w:r>
        <w:t xml:space="preserve"> </w:t>
      </w:r>
      <w:r>
        <w:t xml:space="preserve">Challenges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bb7e632811d5e2108fece35db01db2e012d546b"/>
    <w:p>
      <w:pPr>
        <w:pStyle w:val="Heading1"/>
      </w:pPr>
      <w:r>
        <w:t xml:space="preserve">Research Proposal: Optimizing Radiologist Deployment and Service Delivery in the Sri Lanka Colombo Context</w:t>
      </w:r>
    </w:p>
    <w:bookmarkStart w:id="20" w:name="abstract"/>
    <w:p>
      <w:pPr>
        <w:pStyle w:val="Heading2"/>
      </w:pPr>
      <w:r>
        <w:t xml:space="preserve">Abstract</w:t>
      </w:r>
    </w:p>
    <w:p>
      <w:pPr>
        <w:pStyle w:val="FirstParagraph"/>
      </w:pPr>
      <w:r>
        <w:t xml:space="preserve">This research proposal investigates the critical shortage and uneven distribution of qualified Radiologists within the healthcare infrastructure of Sri Lanka Colombo, the nation's economic and administrative capital. With Colombo housing over 10% of Sri Lanka's population yet demanding disproportionately high diagnostic imaging services, a significant gap exists between current Radiologist staffing levels and clinical needs. This study aims to conduct a comprehensive assessment of Radiologist workforce capacity, workflow challenges, service utilization patterns, and patient outcomes across key public and private healthcare institutions in Colombo. The findings will directly inform evidence-based policy recommendations for the Ministry of Health (Sri Lanka), Medical Council of Sri Lanka, and hospital administration bodies to enhance diagnostic efficiency, reduce patient wait times, and improve overall healthcare quality within the Colombo district – a vital hub for national health delivery.</w:t>
      </w:r>
    </w:p>
    <w:bookmarkEnd w:id="20"/>
    <w:bookmarkStart w:id="21" w:name="X14f88b3a0ee6099ad3466b77ee1fa1180a63e6c"/>
    <w:p>
      <w:pPr>
        <w:pStyle w:val="Heading2"/>
      </w:pPr>
      <w:r>
        <w:t xml:space="preserve">1. Introduction: The Imperative in Sri Lanka Colombo</w:t>
      </w:r>
    </w:p>
    <w:p>
      <w:pPr>
        <w:pStyle w:val="FirstParagraph"/>
      </w:pPr>
      <w:r>
        <w:t xml:space="preserve">Sri Lanka faces a persistent and growing challenge in healthcare workforce planning, particularly concerning specialized medical personnel like Radiologists. Colombo, as the most populous and densely populated urban center (est. 5 million within city limits), bears the brunt of this strain. The National Hospital of Sri Lanka (NHS) in Colombo alone processes over 10,000 imaging studies daily across X-ray, CT, MRI, and Ultrasound departments. Yet, Sri Lanka Colombo struggles with a severe deficit of trained Radiologists compared to international standards and even domestic needs. Current estimates suggest a ratio of less than 1 Radiologist per 5 million population for the entire country (far below the WHO recommendation), with Colombo experiencing an even more acute scarcity due to concentration effects and migration pressures. This crisis directly impacts timely diagnosis, particularly for critical conditions like stroke, trauma, and cancer – where delays significantly worsen patient prognosis. This Research Proposal is therefore essential to understand the specific dynamics of Radiologist service provision within the unique socio-geographic and administrative context of Sri Lanka Colombo.</w:t>
      </w:r>
    </w:p>
    <w:bookmarkEnd w:id="21"/>
    <w:bookmarkStart w:id="22" w:name="problem-statement-and-rationale"/>
    <w:p>
      <w:pPr>
        <w:pStyle w:val="Heading2"/>
      </w:pPr>
      <w:r>
        <w:t xml:space="preserve">2. Problem Statement and Rationale</w:t>
      </w:r>
    </w:p>
    <w:p>
      <w:pPr>
        <w:pStyle w:val="FirstParagraph"/>
      </w:pPr>
      <w:r>
        <w:t xml:space="preserve">The current shortage of Radiologists in Sri Lanka Colombo manifests as:</w:t>
      </w:r>
    </w:p>
    <w:p>
      <w:pPr>
        <w:numPr>
          <w:ilvl w:val="0"/>
          <w:numId w:val="1001"/>
        </w:numPr>
        <w:pStyle w:val="Compact"/>
      </w:pPr>
      <w:r>
        <w:rPr>
          <w:bCs/>
          <w:b/>
        </w:rPr>
        <w:t xml:space="preserve">Excessive Patient Wait Times:</w:t>
      </w:r>
      <w:r>
        <w:t xml:space="preserve"> </w:t>
      </w:r>
      <w:r>
        <w:t xml:space="preserve">Waiting periods for non-urgent imaging can exceed 4-6 weeks, while emergency cases often face bottlenecks.</w:t>
      </w:r>
    </w:p>
    <w:p>
      <w:pPr>
        <w:numPr>
          <w:ilvl w:val="0"/>
          <w:numId w:val="1001"/>
        </w:numPr>
        <w:pStyle w:val="Compact"/>
      </w:pPr>
      <w:r>
        <w:rPr>
          <w:bCs/>
          <w:b/>
        </w:rPr>
        <w:t xml:space="preserve">Radiologist Workload Overload:</w:t>
      </w:r>
      <w:r>
        <w:t xml:space="preserve"> </w:t>
      </w:r>
      <w:r>
        <w:t xml:space="preserve">Existing Radiologists in Colombo are frequently overburdened, leading to fatigue, potential diagnostic errors, and burnout.</w:t>
      </w:r>
    </w:p>
    <w:p>
      <w:pPr>
        <w:numPr>
          <w:ilvl w:val="0"/>
          <w:numId w:val="1001"/>
        </w:numPr>
        <w:pStyle w:val="Compact"/>
      </w:pPr>
      <w:r>
        <w:rPr>
          <w:bCs/>
          <w:b/>
        </w:rPr>
        <w:t xml:space="preserve">Inequitable Service Access:</w:t>
      </w:r>
      <w:r>
        <w:t xml:space="preserve"> </w:t>
      </w:r>
      <w:r>
        <w:t xml:space="preserve">Public hospitals (e.g., NHS Colombo) face starkly longer waits than private facilities, exacerbating health disparities for lower-income populations concentrated in urban areas.</w:t>
      </w:r>
    </w:p>
    <w:p>
      <w:pPr>
        <w:numPr>
          <w:ilvl w:val="0"/>
          <w:numId w:val="1001"/>
        </w:numPr>
        <w:pStyle w:val="Compact"/>
      </w:pPr>
      <w:r>
        <w:rPr>
          <w:bCs/>
          <w:b/>
        </w:rPr>
        <w:t xml:space="preserve">Limited Advanced Imaging Utilization:</w:t>
      </w:r>
      <w:r>
        <w:t xml:space="preserve"> </w:t>
      </w:r>
      <w:r>
        <w:t xml:space="preserve">Understaffing restricts the effective use of high-value modalities like MRI and CT for complex diagnostics and cancer staging within Colombo's healthcare network.</w:t>
      </w:r>
    </w:p>
    <w:p>
      <w:pPr>
        <w:pStyle w:val="FirstParagraph"/>
      </w:pPr>
      <w:r>
        <w:t xml:space="preserve">This situation is unsustainable. A targeted, evidence-based approach is urgently needed to diagnose the specific causes (e.g., training pipeline bottlenecks, retention issues, inefficient workflow) and develop actionable solutions tailored to Sri Lanka Colombo's realities. This Research Proposal addresses this critical gap by focusing on the precise local context of radiologist deployment within Colombo city limits.</w:t>
      </w:r>
    </w:p>
    <w:bookmarkEnd w:id="22"/>
    <w:bookmarkStart w:id="23" w:name="Xaebdbf7ac74fe8d90e58333c2e4fa62f1a9e24b"/>
    <w:p>
      <w:pPr>
        <w:pStyle w:val="Heading2"/>
      </w:pPr>
      <w:r>
        <w:t xml:space="preserve">3. Literature Review: Gaps in Sri Lankan Context</w:t>
      </w:r>
    </w:p>
    <w:p>
      <w:pPr>
        <w:pStyle w:val="FirstParagraph"/>
      </w:pPr>
      <w:r>
        <w:t xml:space="preserve">While global studies highlight Radiologist shortages, research specific to Sri Lanka's urban centers, particularly Colombo, is scarce. Existing national reports (e.g., Ministry of Health annual reports) lack granular data on Radiologist distribution patterns within Colombo or detailed analysis of workflow inefficiencies unique to its congested urban healthcare environment. Studies focusing on rural Sri Lanka are prevalent but offer limited applicability to the complex, high-volume setting of Colombo. This research directly fills this void by concentrating specifically on the Sri Lanka Colombo district, providing actionable data for local policymakers and hospital managers who grapple with these challenges daily.</w:t>
      </w:r>
    </w:p>
    <w:bookmarkEnd w:id="23"/>
    <w:bookmarkStart w:id="24" w:name="research-objectives"/>
    <w:p>
      <w:pPr>
        <w:pStyle w:val="Heading2"/>
      </w:pPr>
      <w:r>
        <w:t xml:space="preserve">4. Research Objectives</w:t>
      </w:r>
    </w:p>
    <w:p>
      <w:pPr>
        <w:numPr>
          <w:ilvl w:val="0"/>
          <w:numId w:val="1002"/>
        </w:numPr>
        <w:pStyle w:val="Compact"/>
      </w:pPr>
      <w:r>
        <w:t xml:space="preserve">To quantify the current Radiologist-to-population ratio and service demand (number of imaging studies) across major public (e.g., National Hospital Colombo, Karapitiya Teaching Hospital - Colombo site) and private hospitals in Colombo.</w:t>
      </w:r>
    </w:p>
    <w:p>
      <w:pPr>
        <w:numPr>
          <w:ilvl w:val="0"/>
          <w:numId w:val="1002"/>
        </w:numPr>
        <w:pStyle w:val="Compact"/>
      </w:pPr>
      <w:r>
        <w:t xml:space="preserve">To identify key workflow bottlenecks within Radiology departments in Sri Lanka Colombo (e.g., reporting delays, equipment downtime, referral processes).</w:t>
      </w:r>
    </w:p>
    <w:p>
      <w:pPr>
        <w:numPr>
          <w:ilvl w:val="0"/>
          <w:numId w:val="1002"/>
        </w:numPr>
        <w:pStyle w:val="Compact"/>
      </w:pPr>
      <w:r>
        <w:t xml:space="preserve">To assess the impact of Radiologist shortages on patient wait times (for appointment, report generation) and clinical outcomes for priority conditions (e.g., stroke, trauma, oncology referrals) in Colombo.</w:t>
      </w:r>
    </w:p>
    <w:p>
      <w:pPr>
        <w:numPr>
          <w:ilvl w:val="0"/>
          <w:numId w:val="1002"/>
        </w:numPr>
        <w:pStyle w:val="Compact"/>
      </w:pPr>
      <w:r>
        <w:t xml:space="preserve">To evaluate the perceptions and challenges faced by Radiologists themselves regarding their work environment, job satisfaction, and retention within Sri Lanka Colombo.</w:t>
      </w:r>
    </w:p>
    <w:p>
      <w:pPr>
        <w:numPr>
          <w:ilvl w:val="0"/>
          <w:numId w:val="1002"/>
        </w:numPr>
        <w:pStyle w:val="Compact"/>
      </w:pPr>
      <w:r>
        <w:t xml:space="preserve">To develop specific, contextually relevant recommendations for optimizing Radiologist deployment strategies within the Sri Lanka healthcare system, with immediate applicability to Colombo institutions.</w:t>
      </w:r>
    </w:p>
    <w:bookmarkEnd w:id="24"/>
    <w:bookmarkStart w:id="25" w:name="methodology"/>
    <w:p>
      <w:pPr>
        <w:pStyle w:val="Heading2"/>
      </w:pPr>
      <w:r>
        <w:t xml:space="preserve">5. Methodology</w:t>
      </w:r>
    </w:p>
    <w:p>
      <w:pPr>
        <w:pStyle w:val="FirstParagraph"/>
      </w:pPr>
      <w:r>
        <w:t xml:space="preserve">This mixed-methods study will be conducted over 18 months within Colombo district.</w:t>
      </w:r>
    </w:p>
    <w:p>
      <w:pPr>
        <w:numPr>
          <w:ilvl w:val="0"/>
          <w:numId w:val="1003"/>
        </w:numPr>
        <w:pStyle w:val="Compact"/>
      </w:pPr>
      <w:r>
        <w:rPr>
          <w:bCs/>
          <w:b/>
        </w:rPr>
        <w:t xml:space="preserve">Quantitative Component:</w:t>
      </w:r>
      <w:r>
        <w:t xml:space="preserve"> </w:t>
      </w:r>
      <w:r>
        <w:t xml:space="preserve">Data collection from 8 major healthcare facilities (4 public, 4 private) in Colombo. Key metrics: Radiologist count, number of daily/weekly imaging studies, average wait times (for appointment &amp; report), patient throughput rates.</w:t>
      </w:r>
    </w:p>
    <w:p>
      <w:pPr>
        <w:numPr>
          <w:ilvl w:val="0"/>
          <w:numId w:val="1003"/>
        </w:numPr>
        <w:pStyle w:val="Compact"/>
      </w:pPr>
      <w:r>
        <w:rPr>
          <w:bCs/>
          <w:b/>
        </w:rPr>
        <w:t xml:space="preserve">Qualitative Component:</w:t>
      </w:r>
      <w:r>
        <w:t xml:space="preserve"> </w:t>
      </w:r>
      <w:r>
        <w:t xml:space="preserve">Semi-structured interviews with 30+ key stakeholders including Radiologists, senior hospital administrators (Colombo hospitals), referring physicians (from Colombo clinics/hospitals), and patients representative of different socioeconomic groups accessing radiology services in Colombo.</w:t>
      </w:r>
    </w:p>
    <w:p>
      <w:pPr>
        <w:numPr>
          <w:ilvl w:val="0"/>
          <w:numId w:val="1003"/>
        </w:numPr>
        <w:pStyle w:val="Compact"/>
      </w:pPr>
      <w:r>
        <w:rPr>
          <w:bCs/>
          <w:b/>
        </w:rPr>
        <w:t xml:space="preserve">Data Analysis:</w:t>
      </w:r>
      <w:r>
        <w:t xml:space="preserve"> </w:t>
      </w:r>
      <w:r>
        <w:t xml:space="preserve">Statistical analysis of quantitative data using SPSS; thematic analysis for qualitative interview transcripts. Comparative analysis between public/private sectors and across facility types within Colombo.</w:t>
      </w:r>
    </w:p>
    <w:p>
      <w:pPr>
        <w:pStyle w:val="FirstParagraph"/>
      </w:pPr>
      <w:r>
        <w:t xml:space="preserve">The study will strictly adhere to Sri Lanka Medical Council ethical guidelines, obtaining necessary approvals from the University of Colombo Faculty of Medicine Ethics Committee and participating hospital committees.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a robust evidence base on the Radiologist workforce crisis specifically within Sri Lanka Colombo. The expected outcomes include:</w:t>
      </w:r>
    </w:p>
    <w:p>
      <w:pPr>
        <w:numPr>
          <w:ilvl w:val="0"/>
          <w:numId w:val="1004"/>
        </w:numPr>
        <w:pStyle w:val="Compact"/>
      </w:pPr>
      <w:r>
        <w:t xml:space="preserve">A detailed map of Radiologist availability and service demand across key facilities in Colombo.</w:t>
      </w:r>
    </w:p>
    <w:p>
      <w:pPr>
        <w:numPr>
          <w:ilvl w:val="0"/>
          <w:numId w:val="1004"/>
        </w:numPr>
        <w:pStyle w:val="Compact"/>
      </w:pPr>
      <w:r>
        <w:t xml:space="preserve">Actionable workflow optimization strategies for radiology departments in the Colombo context.</w:t>
      </w:r>
    </w:p>
    <w:p>
      <w:pPr>
        <w:numPr>
          <w:ilvl w:val="0"/>
          <w:numId w:val="1004"/>
        </w:numPr>
        <w:pStyle w:val="Compact"/>
      </w:pPr>
      <w:r>
        <w:t xml:space="preserve">Clear evidence linking Radiologist shortages to patient wait times and potential diagnostic delays in Sri Lanka's most critical urban healthcare hub.</w:t>
      </w:r>
    </w:p>
    <w:p>
      <w:pPr>
        <w:pStyle w:val="FirstParagraph"/>
      </w:pPr>
      <w:r>
        <w:t xml:space="preserve">The significance is profound. Findings will directly inform:</w:t>
      </w:r>
      <w:r>
        <w:t xml:space="preserve"> </w:t>
      </w:r>
      <w:r>
        <w:t xml:space="preserve">* The Ministry of Health (Sri Lanka) on targeted recruitment, training program adjustments, and resource allocation within Colombo.</w:t>
      </w:r>
      <w:r>
        <w:t xml:space="preserve"> </w:t>
      </w:r>
      <w:r>
        <w:t xml:space="preserve">* Hospital management in Sri Lanka Colombo for improved scheduling, potential tele-radiology integration pilots (if suitable), and staff retention initiatives.</w:t>
      </w:r>
      <w:r>
        <w:t xml:space="preserve"> </w:t>
      </w:r>
      <w:r>
        <w:t xml:space="preserve">* Future policy development concerning healthcare workforce planning at both national and urban district levels. Crucially, it provides a replicable model for assessing similar specialized workforce gaps in other high-demand urban centers within Sri Lanka.</w:t>
      </w:r>
    </w:p>
    <w:bookmarkEnd w:id="26"/>
    <w:bookmarkStart w:id="27" w:name="conclusion"/>
    <w:p>
      <w:pPr>
        <w:pStyle w:val="Heading2"/>
      </w:pPr>
      <w:r>
        <w:t xml:space="preserve">7. Conclusion</w:t>
      </w:r>
    </w:p>
    <w:p>
      <w:pPr>
        <w:pStyle w:val="FirstParagraph"/>
      </w:pPr>
      <w:r>
        <w:t xml:space="preserve">The escalating shortage of Radiologists is not merely a staffing issue but a critical barrier to timely and effective healthcare delivery across Sri Lanka Colombo. This Research Proposal presents a vital, focused initiative to diagnose the specific nature and impact of this crisis within the unique setting of Sri Lanka's capital city. By generating localized, evidence-based data on Radiologist deployment and service challenges in Colombo, this study will provide an indispensable foundation for strategic interventions. The ultimate goal is to ensure that every patient requiring timely diagnostic imaging services within Sri Lanka Colombo receives the quality care they deserve, contributing significantly to the nation's health outcomes and strengthening its healthcare system at its most demanding urban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Workforce Challenges in Sri Lanka Colombo</dc:title>
  <dc:creator/>
  <cp:keywords/>
  <dcterms:created xsi:type="dcterms:W3CDTF">2026-07-22T22:45:58Z</dcterms:created>
  <dcterms:modified xsi:type="dcterms:W3CDTF">2026-07-22T22:45:58Z</dcterms:modified>
</cp:coreProperties>
</file>

<file path=docProps/custom.xml><?xml version="1.0" encoding="utf-8"?>
<Properties xmlns="http://schemas.openxmlformats.org/officeDocument/2006/custom-properties" xmlns:vt="http://schemas.openxmlformats.org/officeDocument/2006/docPropsVTypes"/>
</file>