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8" w:name="X4035db99b4768d0194b5ab99bde9f9c6e7fef02"/>
    <w:p>
      <w:pPr>
        <w:pStyle w:val="Heading1"/>
      </w:pPr>
      <w:r>
        <w:t xml:space="preserve">Research Proposal: Designing Contextualized Robotics Solutions for Urban Challenges in DR Congo Kinshasa</w:t>
      </w:r>
    </w:p>
    <w:p>
      <w:pPr>
        <w:pStyle w:val="FirstParagraph"/>
      </w:pPr>
      <w:r>
        <w:rPr>
          <w:bCs/>
          <w:b/>
        </w:rPr>
        <w:t xml:space="preserve">Submitted to:</w:t>
      </w:r>
      <w:r>
        <w:t xml:space="preserve"> </w:t>
      </w:r>
      <w:r>
        <w:t xml:space="preserve">National Institute of Science and Technology (NIST) Kinshasa, Ministry of Higher Education and Scientific Research, Democratic Republic of the Congo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X07259c79905ba6e639b382dcfb1e55c1fabb15e"/>
    <w:p>
      <w:pPr>
        <w:pStyle w:val="Heading2"/>
      </w:pPr>
      <w:r>
        <w:t xml:space="preserve">I. Introduction: The Imperative for Localized Robotics in DR Congo Kinshasa</w:t>
      </w:r>
    </w:p>
    <w:p>
      <w:pPr>
        <w:pStyle w:val="FirstParagraph"/>
      </w:pPr>
      <w:r>
        <w:t xml:space="preserve">The Democratic Republic of the Congo (DRC), particularly its bustling capital Kinshasa, faces profound urban challenges including inadequate waste management, healthcare access disparities, and post-conflict infrastructure deficits. While robotics advancements dominate global discourse in Silicon Valley and Tokyo, their potential to address specific needs in rapidly urbanizing African contexts remains largely unexplored.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groundbreaking initiative centered on the role of the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as a catalyst for sustainable development in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. We propose establishing a dedicated Robotics Research Unit within Kinshasa's academic and industrial ecosystem, focusing on developing affordable, robust, and culturally appropriate robotic systems tailored to local conditions.</w:t>
      </w:r>
    </w:p>
    <w:bookmarkEnd w:id="20"/>
    <w:bookmarkStart w:id="21" w:name="Xe782aaecf752e3290d38eeef33de79c51365895"/>
    <w:p>
      <w:pPr>
        <w:pStyle w:val="Heading2"/>
      </w:pPr>
      <w:r>
        <w:t xml:space="preserve">II. Problem Statement: Urban Challenges Requiring Contextualized Solutions</w:t>
      </w:r>
    </w:p>
    <w:p>
      <w:pPr>
        <w:pStyle w:val="FirstParagraph"/>
      </w:pPr>
      <w:r>
        <w:t xml:space="preserve">Kinshasa, home to over 15 million people, grapples with severe environmental and social pressures. Key issues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Waste Management Crisis:</w:t>
      </w:r>
      <w:r>
        <w:t xml:space="preserve"> </w:t>
      </w:r>
      <w:r>
        <w:t xml:space="preserve">Inadequate collection systems lead to uncontrolled dumping along the Lualaba River and in informal settlements (e.g., Kisenso, Ngaliema), causing disease outbreaks.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Access:</w:t>
      </w:r>
      <w:r>
        <w:t xml:space="preserve"> </w:t>
      </w:r>
      <w:r>
        <w:t xml:space="preserve">Remote communities near Kinshasa lack reliable medical supply chains; hospitals like Panzi face stockouts of essential medicines.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Infragility:</w:t>
      </w:r>
      <w:r>
        <w:t xml:space="preserve"> </w:t>
      </w:r>
      <w:r>
        <w:t xml:space="preserve">Poor road conditions and power instability hinder traditional logistics, especially during rainy seasons (October-March).</w:t>
      </w:r>
    </w:p>
    <w:p>
      <w:pPr>
        <w:pStyle w:val="FirstParagraph"/>
      </w:pPr>
      <w:r>
        <w:t xml:space="preserve">Current technological interventions are often imported, expensive, and fail to adapt to Kinshasa's unique environment. A globally developed drone or robot might malfunction in the humidity, dust, or unreliable power grid. The absence of a local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capable of designing for these constraints represents a critical gap.</w:t>
      </w:r>
    </w:p>
    <w:bookmarkEnd w:id="21"/>
    <w:bookmarkStart w:id="22" w:name="Xe4dfba2d224b9b80d898ba54395b8c6203c0e1e"/>
    <w:p>
      <w:pPr>
        <w:pStyle w:val="Heading2"/>
      </w:pPr>
      <w:r>
        <w:t xml:space="preserve">III. Research Objectives: Focusing on Kinshasa's Reality</w:t>
      </w:r>
    </w:p>
    <w:p>
      <w:pPr>
        <w:pStyle w:val="FirstParagraph"/>
      </w:pPr>
      <w:r>
        <w:t xml:space="preserve">This project aims to establish Kinshasa as an emerging hub for practical robotics application. Specific objectives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 Low-Cost Waste Collection Prototypes:</w:t>
      </w:r>
      <w:r>
        <w:t xml:space="preserve"> </w:t>
      </w:r>
      <w:r>
        <w:t xml:space="preserve">Design a solar-powered, modular robotic cart for informal waste pickers in Kinshasa's markets (e.g., Ngaliema Market), capable of navigating uneven terrain and sorting recyclables.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Create Robust Medical Supply Delivery Systems:</w:t>
      </w:r>
      <w:r>
        <w:t xml:space="preserve"> </w:t>
      </w:r>
      <w:r>
        <w:t xml:space="preserve">Engineer autonomous ground vehicles (AGVs) adapted for Kinshasa’s unpaved roads and traffic patterns to deliver critical medicines from central warehouses to health posts in suburbs like Kalamu or Masina.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Local Capacity:</w:t>
      </w:r>
      <w:r>
        <w:t xml:space="preserve"> </w:t>
      </w:r>
      <w:r>
        <w:t xml:space="preserve">Train 25 Congolese engineers, including at least 10 women, as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specialists through a partnership with the University of Kinshasa (UNIKIN) and the Institute for Scientific Research (IRS).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Create a Kinshasa Robotics Knowledge Base:</w:t>
      </w:r>
      <w:r>
        <w:t xml:space="preserve"> </w:t>
      </w:r>
      <w:r>
        <w:t xml:space="preserve">Document challenges and solutions specific to DR Congo’s environment to guide future local innovation.</w:t>
      </w:r>
    </w:p>
    <w:bookmarkEnd w:id="22"/>
    <w:bookmarkStart w:id="23" w:name="Xef7d8a979561b4b4609a3cb2c4a21defc8e5cdd"/>
    <w:p>
      <w:pPr>
        <w:pStyle w:val="Heading2"/>
      </w:pPr>
      <w:r>
        <w:t xml:space="preserve">IV. Methodology: Community-Centric, Not Technology-First</w:t>
      </w:r>
    </w:p>
    <w:p>
      <w:pPr>
        <w:pStyle w:val="FirstParagraph"/>
      </w:pPr>
      <w:r>
        <w:t xml:space="preserve">This project rejects the "imported tech" model. Our methodology is grounded in co-design with Kinshasa residents: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(Months 1-6): Community Immersion &amp; Needs Assessment:</w:t>
      </w:r>
      <w:r>
        <w:t xml:space="preserve"> </w:t>
      </w:r>
      <w:r>
        <w:t xml:space="preserve">The lead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, based in Kinshasa, will conduct workshops with waste collectors, market vendors, and health workers across diverse neighborhoods. We prioritize understanding *local* constraints: power availability (e.g., generator reliance), repairability using local materials, and cultural acceptance.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(Months 7-18): Iterative Prototyping:</w:t>
      </w:r>
      <w:r>
        <w:t xml:space="preserve"> </w:t>
      </w:r>
      <w:r>
        <w:t xml:space="preserve">Using accessible components (e.g., repurposed car parts, locally sourced solar panels), prototypes will be built in Kinshasa workshops. Testing occurs *in situ* – e.g., the waste cart tested during a Kalamu market day. The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will continuously refine designs based on feedback from users.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(Months 19-24): Local Manufacturing &amp; Training:</w:t>
      </w:r>
      <w:r>
        <w:t xml:space="preserve"> </w:t>
      </w:r>
      <w:r>
        <w:t xml:space="preserve">Partner with Kinshasa’s artisanal metalworkers and electronics repair shops to establish micro-factories for low-cost parts. Training modules will be developed in Lingala and French, emphasizing maintenance over complex programming.</w:t>
      </w:r>
    </w:p>
    <w:bookmarkEnd w:id="23"/>
    <w:bookmarkStart w:id="24" w:name="Xcf37482fccb866a16e367500ed8c5fbf7be6c20"/>
    <w:p>
      <w:pPr>
        <w:pStyle w:val="Heading2"/>
      </w:pPr>
      <w:r>
        <w:t xml:space="preserve">V. Expected Outcomes &amp; Impact on DR Congo Kinshasa</w:t>
      </w:r>
    </w:p>
    <w:p>
      <w:pPr>
        <w:pStyle w:val="FirstParagraph"/>
      </w:pPr>
      <w:r>
        <w:t xml:space="preserve">This project promises tangible, scalable impact specifically for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Waste Reduction:</w:t>
      </w:r>
      <w:r>
        <w:t xml:space="preserve"> </w:t>
      </w:r>
      <w:r>
        <w:t xml:space="preserve">A 30% increase in waste collection efficiency in pilot neighborhoods by Year 2, reducing river pollution and disease vectors.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Enhanced Healthcare Resilience:</w:t>
      </w:r>
      <w:r>
        <w:t xml:space="preserve"> </w:t>
      </w:r>
      <w:r>
        <w:t xml:space="preserve">Reliable last-mile delivery of essential medicines to 5 health centers serving 50,000 people in Kinshasa’s periphery within 18 months.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Economic Growth:</w:t>
      </w:r>
      <w:r>
        <w:t xml:space="preserve"> </w:t>
      </w:r>
      <w:r>
        <w:t xml:space="preserve">Creation of new jobs for Kinshasa youth as robotics technicians, part-time maintenance staff, and micro-entrepreneurs selling components.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 National Robotics Blueprint:</w:t>
      </w:r>
      <w:r>
        <w:t xml:space="preserve"> </w:t>
      </w:r>
      <w:r>
        <w:t xml:space="preserve">A documented framework for developing context-aware robotics in DR Congo, positioning Kinshasa as a leader in practical African innovation.</w:t>
      </w:r>
    </w:p>
    <w:bookmarkEnd w:id="24"/>
    <w:bookmarkStart w:id="25" w:name="X66c380b745e316a240794aa0aa88b140053ef99"/>
    <w:p>
      <w:pPr>
        <w:pStyle w:val="Heading2"/>
      </w:pPr>
      <w:r>
        <w:t xml:space="preserve">VI. Significance of the Robotics Engineer Role</w:t>
      </w:r>
    </w:p>
    <w:p>
      <w:pPr>
        <w:pStyle w:val="FirstParagraph"/>
      </w:pPr>
      <w:r>
        <w:t xml:space="preserve">The success hinges on the **on-the-ground presence and expertise** of a dedicated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based in Kinshasa. This is not a remote oversight role. The engineer must:</w:t>
      </w:r>
    </w:p>
    <w:p>
      <w:pPr>
        <w:numPr>
          <w:ilvl w:val="0"/>
          <w:numId w:val="1005"/>
        </w:numPr>
        <w:pStyle w:val="Compact"/>
      </w:pPr>
      <w:r>
        <w:t xml:space="preserve">Speak Lingala/French fluently to communicate with all stakeholders.</w:t>
      </w:r>
    </w:p>
    <w:p>
      <w:pPr>
        <w:numPr>
          <w:ilvl w:val="0"/>
          <w:numId w:val="1005"/>
        </w:numPr>
        <w:pStyle w:val="Compact"/>
      </w:pPr>
      <w:r>
        <w:t xml:space="preserve">Possess deep understanding of Kinshasa’s physical landscape (flood-prone areas, informal settlement layouts).</w:t>
      </w:r>
    </w:p>
    <w:p>
      <w:pPr>
        <w:numPr>
          <w:ilvl w:val="0"/>
          <w:numId w:val="1005"/>
        </w:numPr>
        <w:pStyle w:val="Compact"/>
      </w:pPr>
      <w:r>
        <w:t xml:space="preserve">Be capable of improvising repairs using locally available materials during field tests.</w:t>
      </w:r>
    </w:p>
    <w:p>
      <w:pPr>
        <w:numPr>
          <w:ilvl w:val="0"/>
          <w:numId w:val="1005"/>
        </w:numPr>
        <w:pStyle w:val="Compact"/>
      </w:pPr>
      <w:r>
        <w:t xml:space="preserve">Act as a cultural bridge between international technical partners and local communities.</w:t>
      </w:r>
    </w:p>
    <w:bookmarkEnd w:id="25"/>
    <w:bookmarkStart w:id="26" w:name="vii.-budget-sustainability-plan"/>
    <w:p>
      <w:pPr>
        <w:pStyle w:val="Heading2"/>
      </w:pPr>
      <w:r>
        <w:t xml:space="preserve">VII. Budget &amp; Sustainability Plan</w:t>
      </w:r>
    </w:p>
    <w:p>
      <w:pPr>
        <w:pStyle w:val="FirstParagraph"/>
      </w:pPr>
      <w:r>
        <w:t xml:space="preserve">Initial funding (estimated $350,000) will cover:</w:t>
      </w:r>
      <w:r>
        <w:t xml:space="preserve"> </w:t>
      </w:r>
      <w:r>
        <w:t xml:space="preserve">* Kinshasa-based team salaries (including the lead Robotics Engineer)</w:t>
      </w:r>
      <w:r>
        <w:t xml:space="preserve"> </w:t>
      </w:r>
      <w:r>
        <w:t xml:space="preserve">* Localized prototyping materials and 3D printing in Kinshasa</w:t>
      </w:r>
      <w:r>
        <w:t xml:space="preserve"> </w:t>
      </w:r>
      <w:r>
        <w:t xml:space="preserve">* Community engagement workshops across 10 districts</w:t>
      </w:r>
      <w:r>
        <w:t xml:space="preserve"> </w:t>
      </w:r>
      <w:r>
        <w:t xml:space="preserve">* Training program development at UNIKIN</w:t>
      </w:r>
      <w:r>
        <w:t xml:space="preserve"> </w:t>
      </w:r>
      <w:r>
        <w:t xml:space="preserve">Sustainability is core: Partnerships with local NGOs (e.g., Action Contre la Faim), municipal waste departments, and private sector logistics firms will transition the project to self-sufficiency by Year 3. Revenue streams include micro-licensing of prototypes to Kinshasa’s Solid Waste Authority and training fees for neighboring countries.</w:t>
      </w:r>
    </w:p>
    <w:bookmarkEnd w:id="26"/>
    <w:bookmarkStart w:id="27" w:name="Xd13ae37320db8005f107fc11cf5ba7d7b199acd"/>
    <w:p>
      <w:pPr>
        <w:pStyle w:val="Heading2"/>
      </w:pPr>
      <w:r>
        <w:t xml:space="preserve">VIII. Conclusion: A Pathway from Kinshasa to Global Relevance</w:t>
      </w:r>
    </w:p>
    <w:p>
      <w:pPr>
        <w:pStyle w:val="FirstParagraph"/>
      </w:pPr>
      <w:r>
        <w:t xml:space="preserve">Developing robotics in the heart of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 </w:t>
      </w:r>
      <w:r>
        <w:t xml:space="preserve">is not merely about deploying machines; it’s about empowering local ingenuity to solve locally felt problems.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centers the indispensable role of the **Robotics Engineer** as a community embedded innovator, not an external savior. By prioritizing resilience, affordability, and local ownership from Day 1, we move beyond theoretical robotics to create solutions that work *where they are needed most*. The success in Kinshasa offers a replicable model for other rapidly urbanizing cities across Africa facing similar challenges. Investing in a Robotics Engineer based in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 </w:t>
      </w:r>
      <w:r>
        <w:t xml:space="preserve">is an investment in the continent’s technological future, designed by and for its people.</w:t>
      </w:r>
    </w:p>
    <w:p>
      <w:pPr>
        <w:pStyle w:val="BodyText"/>
      </w:pPr>
      <w:r>
        <w:rPr>
          <w:bCs/>
          <w:b/>
        </w:rPr>
        <w:t xml:space="preserve">Total Word Count: 847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Robotics Engineer for Sustainable Development in DR Congo Kinshasa</dc:title>
  <dc:creator/>
  <dc:language>en</dc:language>
  <cp:keywords/>
  <dcterms:created xsi:type="dcterms:W3CDTF">2026-07-13T11:58:25Z</dcterms:created>
  <dcterms:modified xsi:type="dcterms:W3CDTF">2026-07-13T11:58:25Z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