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7" w:name="X1dde129485b1a2dc31263c37f126d778006272a"/>
    <w:p>
      <w:pPr>
        <w:pStyle w:val="Heading1"/>
      </w:pPr>
      <w:r>
        <w:t xml:space="preserve">Research Proposal: Developing a Specialized Robotics Engineer Framework for Sustainable Urban Development in Egypt Alexandria</w:t>
      </w:r>
    </w:p>
    <w:p>
      <w:pPr>
        <w:pStyle w:val="FirstParagraph"/>
      </w:pPr>
      <w:r>
        <w:rPr>
          <w:bCs/>
          <w:b/>
        </w:rPr>
        <w:t xml:space="preserve">Abstract:</w:t>
      </w:r>
      <w:r>
        <w:t xml:space="preserve"> </w:t>
      </w:r>
      <w:r>
        <w:t xml:space="preserve">This research proposal outlines a critical initiative to establish a localized framework for Robotics Engineering tailored to the unique socioeconomic, environmental, and infrastructural challenges of Egypt Alexandria. With Alexandria serving as Egypt's second-largest city and Mediterranean gateway, integrating advanced robotics solutions is imperative for addressing port efficiency, coastal resilience, cultural heritage preservation, and smart urban management. This proposal details a comprehensive Research Proposal centered on training a new generation of Robotics Engineers capable of deploying context-specific robotic systems within the Egyptian urban landscape of Alexandria. The project will bridge global robotics innovation with local needs, fostering sustainable development through technology-driven solutions.</w:t>
      </w:r>
    </w:p>
    <w:bookmarkStart w:id="20" w:name="Xb94374afa97b1b2a55f0140cee812f1b3ac67e3"/>
    <w:p>
      <w:pPr>
        <w:pStyle w:val="Heading2"/>
      </w:pPr>
      <w:r>
        <w:t xml:space="preserve">1. Introduction and Context: Egypt Alexandria as a Robotics Frontier</w:t>
      </w:r>
    </w:p>
    <w:p>
      <w:pPr>
        <w:pStyle w:val="FirstParagraph"/>
      </w:pPr>
      <w:r>
        <w:t xml:space="preserve">Egypt Alexandria, a historic city facing rapid urbanization, coastal erosion, and infrastructural strain along the Mediterranean coast, represents an urgent testing ground for applied robotics. The Alexandria Port handles over 50 million tons of cargo annually but suffers from inefficiencies in cargo handling and security monitoring. Simultaneously, rising sea levels threaten 30% of the city's coastline, demanding innovative surveillance systems. The Alexandria National Museum safeguards irreplaceable artifacts requiring non-invasive preservation techniques—a domain where Robotics Engineers can provide transformative tools. Despite Egypt’s growing STEM initiatives, a critical gap exists in robotics expertise trained for local environmental and urban contexts. This Research Proposal addresses this void by positioning Alexandria as the epicenter for developing a specialized Robotics Engineer workforce uniquely equipped to solve region-specific challenges.</w:t>
      </w:r>
    </w:p>
    <w:bookmarkEnd w:id="20"/>
    <w:bookmarkStart w:id="21" w:name="X8ff63ab1b20f4c5aebc341cd660bbe46b0d3cc3"/>
    <w:p>
      <w:pPr>
        <w:pStyle w:val="Heading2"/>
      </w:pPr>
      <w:r>
        <w:t xml:space="preserve">2. Problem Statement: The Urgent Need for Localized Robotics Engineering</w:t>
      </w:r>
    </w:p>
    <w:p>
      <w:pPr>
        <w:pStyle w:val="FirstParagraph"/>
      </w:pPr>
      <w:r>
        <w:t xml:space="preserve">Current robotics deployments in Egypt remain largely imported or theoretical, lacking adaptation to Alexandria’s micro-climate, urban density, and cultural heritage needs. For instance, generic drone systems fail to navigate the city’s narrow historic streets or account for sandstorm interference common in the region. Furthermore, there is no dedicated academic program in Egypt producing Robotics Engineers fluent in both advanced robotics principles and the socio-technical realities of Alexandria. Without locally trained professionals, Egypt risks perpetuating dependency on foreign technology that overlooks contextual requirements, undermining long-term sustainability. This Research Proposal directly confronts this gap by advocating for a research-driven model centered on</w:t>
      </w:r>
      <w:r>
        <w:t xml:space="preserve"> </w:t>
      </w:r>
      <w:r>
        <w:rPr>
          <w:iCs/>
          <w:i/>
        </w:rPr>
        <w:t xml:space="preserve">Egypt Alexandria</w:t>
      </w:r>
      <w:r>
        <w:t xml:space="preserve">’s specific demands.</w:t>
      </w:r>
    </w:p>
    <w:bookmarkEnd w:id="21"/>
    <w:bookmarkStart w:id="22" w:name="X2d994d600d4ca7b79dfcfaab14dfaa030b2d85f"/>
    <w:p>
      <w:pPr>
        <w:pStyle w:val="Heading2"/>
      </w:pPr>
      <w:r>
        <w:t xml:space="preserve">3. Research Objectives: A Robotics Engineer’s Mission in Egypt Alexandria</w:t>
      </w:r>
    </w:p>
    <w:p>
      <w:pPr>
        <w:pStyle w:val="FirstParagraph"/>
      </w:pPr>
      <w:r>
        <w:t xml:space="preserve">The core objectives of this research are threefold:</w:t>
      </w:r>
    </w:p>
    <w:p>
      <w:pPr>
        <w:numPr>
          <w:ilvl w:val="0"/>
          <w:numId w:val="1001"/>
        </w:numPr>
        <w:pStyle w:val="Compact"/>
      </w:pPr>
      <w:r>
        <w:rPr>
          <w:bCs/>
          <w:b/>
        </w:rPr>
        <w:t xml:space="preserve">Contextual System Design:</w:t>
      </w:r>
      <w:r>
        <w:t xml:space="preserve"> </w:t>
      </w:r>
      <w:r>
        <w:t xml:space="preserve">Develop robotic platforms (e.g., autonomous coastal erosion monitors, heritage-site inspection drones) optimized for Alexandria’s humidity, sand exposure, and dense urban fabric.</w:t>
      </w:r>
    </w:p>
    <w:p>
      <w:pPr>
        <w:numPr>
          <w:ilvl w:val="0"/>
          <w:numId w:val="1001"/>
        </w:numPr>
        <w:pStyle w:val="Compact"/>
      </w:pPr>
      <w:r>
        <w:rPr>
          <w:bCs/>
          <w:b/>
        </w:rPr>
        <w:t xml:space="preserve">Local Workforce Development:</w:t>
      </w:r>
      <w:r>
        <w:t xml:space="preserve"> </w:t>
      </w:r>
      <w:r>
        <w:t xml:space="preserve">Train Egypt-based Robotics Engineers through a university-industry partnership (e.g., with Alexandria University’s Engineering Faculty and local tech hubs), emphasizing field application over theoretical abstraction.</w:t>
      </w:r>
    </w:p>
    <w:p>
      <w:pPr>
        <w:numPr>
          <w:ilvl w:val="0"/>
          <w:numId w:val="1001"/>
        </w:numPr>
        <w:pStyle w:val="Compact"/>
      </w:pPr>
      <w:r>
        <w:rPr>
          <w:bCs/>
          <w:b/>
        </w:rPr>
        <w:t xml:space="preserve">Sustainable Deployment Framework:</w:t>
      </w:r>
      <w:r>
        <w:t xml:space="preserve"> </w:t>
      </w:r>
      <w:r>
        <w:t xml:space="preserve">Create a replicable model for robotics integration in municipal services, validated via pilot projects at the Alexandria Port and Qaitbay Citadel, ensuring affordability and cultural sensitivity.</w:t>
      </w:r>
    </w:p>
    <w:bookmarkEnd w:id="22"/>
    <w:bookmarkStart w:id="23" w:name="Xe91ff23d6466db4082aeb19af53952ed488c71f"/>
    <w:p>
      <w:pPr>
        <w:pStyle w:val="Heading2"/>
      </w:pPr>
      <w:r>
        <w:t xml:space="preserve">4. Methodology: A Collaborative Research Proposal</w:t>
      </w:r>
    </w:p>
    <w:p>
      <w:pPr>
        <w:pStyle w:val="FirstParagraph"/>
      </w:pPr>
      <w:r>
        <w:t xml:space="preserve">This research adopts a mixed-methods approach grounded in participatory design. Phase 1 involves ethnographic fieldwork across Alexandria neighborhoods to identify pain points (e.g., port logistics, water management, tourism infrastructure). Phase 2 entails co-creation workshops with stakeholders—including municipal engineers, heritage conservators, and local robotics startups—to define technical specifications for robotic systems. Crucially, the</w:t>
      </w:r>
      <w:r>
        <w:t xml:space="preserve"> </w:t>
      </w:r>
      <w:r>
        <w:rPr>
          <w:iCs/>
          <w:i/>
        </w:rPr>
        <w:t xml:space="preserve">Robotics Engineer</w:t>
      </w:r>
      <w:r>
        <w:t xml:space="preserve"> </w:t>
      </w:r>
      <w:r>
        <w:t xml:space="preserve">will lead these workshops as both technical guide and cultural liaison. Phase 3 focuses on prototyping at the Alexandria Innovation Hub, using low-cost materials suitable for Egypt’s economic context. All prototypes undergo field testing in Alexandria’s actual environments (e.g., port zones during off-peak hours), with metrics including operational durability, cost-effectiveness, and community feedback.</w:t>
      </w:r>
    </w:p>
    <w:bookmarkEnd w:id="23"/>
    <w:bookmarkStart w:id="24" w:name="expected-outcomes-and-impact"/>
    <w:p>
      <w:pPr>
        <w:pStyle w:val="Heading2"/>
      </w:pPr>
      <w:r>
        <w:t xml:space="preserve">5. Expected Outcomes and Impact</w:t>
      </w:r>
    </w:p>
    <w:p>
      <w:pPr>
        <w:pStyle w:val="FirstParagraph"/>
      </w:pPr>
      <w:r>
        <w:t xml:space="preserve">This Research Proposal promises transformative outcomes for</w:t>
      </w:r>
      <w:r>
        <w:t xml:space="preserve"> </w:t>
      </w:r>
      <w:r>
        <w:rPr>
          <w:iCs/>
          <w:i/>
        </w:rPr>
        <w:t xml:space="preserve">Egypt Alexandria</w:t>
      </w:r>
      <w:r>
        <w:t xml:space="preserve">. Firstly, it will produce 15+ deployable robotic systems tailored to local needs—such as a sand-resistant port inspection robot or AI-assisted artifact documentation drones. Secondly, it will establish the first Robotics Engineering curriculum in Egypt explicitly designed for urban resilience, producing graduates ready to solve Alexandria’s challenges. Thirdly, the project will catalyze partnerships between Egyptian academia (e.g., Alexandria University), industry (e.g., Egyptian Ports Authority), and international robotics consortia like the IEEE Robotics Society. Long-term, this model can scale to other Nile Delta cities facing similar coastal urban pressures. Critically, by embedding</w:t>
      </w:r>
      <w:r>
        <w:t xml:space="preserve"> </w:t>
      </w:r>
      <w:r>
        <w:rPr>
          <w:iCs/>
          <w:i/>
        </w:rPr>
        <w:t xml:space="preserve">Robotics Engineer</w:t>
      </w:r>
      <w:r>
        <w:t xml:space="preserve"> </w:t>
      </w:r>
      <w:r>
        <w:t xml:space="preserve">roles within Egypt’s local innovation ecosystem, the project ensures technology ownership remains in Egyptian hands.</w:t>
      </w:r>
    </w:p>
    <w:bookmarkEnd w:id="24"/>
    <w:bookmarkStart w:id="25" w:name="Xa99d6e49e56b9ba8a240235b343de490a0dfa15"/>
    <w:p>
      <w:pPr>
        <w:pStyle w:val="Heading2"/>
      </w:pPr>
      <w:r>
        <w:t xml:space="preserve">6. Conclusion: Pioneering a Robotics-Empowered Alexandria</w:t>
      </w:r>
    </w:p>
    <w:p>
      <w:pPr>
        <w:pStyle w:val="FirstParagraph"/>
      </w:pPr>
      <w:r>
        <w:t xml:space="preserve">Egypt Alexandria stands at a crossroads where robotics is not merely an academic pursuit but a necessity for survival and growth. This Research Proposal articulates a clear path to empower Egypt with homegrown Robotics Engineers who understand the city’s soul—from the scent of sea salt on its streets to the weight of millennia in its monuments. By anchoring innovation in Alexandria’s reality, this initiative will transform abstract robotics into tangible progress: efficient ports that boost trade, resilient coasts that protect communities, and preserved heritage that honors Egypt’s legacy. The success of this proposal hinges on recognizing that a Robotics Engineer in</w:t>
      </w:r>
      <w:r>
        <w:t xml:space="preserve"> </w:t>
      </w:r>
      <w:r>
        <w:rPr>
          <w:iCs/>
          <w:i/>
        </w:rPr>
        <w:t xml:space="preserve">Egypt Alexandria</w:t>
      </w:r>
      <w:r>
        <w:t xml:space="preserve"> </w:t>
      </w:r>
      <w:r>
        <w:t xml:space="preserve">must be more than a technician—they must be a civic partner, an environmental steward, and a bridge between global technology and local wisdom. Investing in this vision is not just about robots; it is about building the future of Egypt’s most vibrant city.</w:t>
      </w:r>
    </w:p>
    <w:bookmarkEnd w:id="25"/>
    <w:bookmarkStart w:id="26" w:name="word-count-832"/>
    <w:p>
      <w:pPr>
        <w:pStyle w:val="Heading2"/>
      </w:pPr>
      <w:r>
        <w:t xml:space="preserve">Word Count: 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Egypt Alexandria</dc:title>
  <dc:creator/>
  <dc:language>en</dc:language>
  <cp:keywords/>
  <dcterms:created xsi:type="dcterms:W3CDTF">2026-07-20T18:34:56Z</dcterms:created>
  <dcterms:modified xsi:type="dcterms:W3CDTF">2026-07-20T18:34:56Z</dcterms:modified>
</cp:coreProperties>
</file>

<file path=docProps/custom.xml><?xml version="1.0" encoding="utf-8"?>
<Properties xmlns="http://schemas.openxmlformats.org/officeDocument/2006/custom-properties" xmlns:vt="http://schemas.openxmlformats.org/officeDocument/2006/docPropsVTypes"/>
</file>