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X938eb53225e7d7aa9620a62ac3e53b2bf3f437d"/>
    <w:p>
      <w:pPr>
        <w:pStyle w:val="Heading1"/>
      </w:pPr>
      <w:r>
        <w:t xml:space="preserve">Research Proposal: Advancing Urban Innovation Through Robotics Engineering in Ethiopia Addis Ababa</w:t>
      </w:r>
    </w:p>
    <w:bookmarkStart w:id="20" w:name="introduction"/>
    <w:p>
      <w:pPr>
        <w:pStyle w:val="Heading2"/>
      </w:pPr>
      <w:r>
        <w:t xml:space="preserve">1. Introduction</w:t>
      </w:r>
    </w:p>
    <w:p>
      <w:pPr>
        <w:pStyle w:val="FirstParagraph"/>
      </w:pPr>
      <w:r>
        <w:t xml:space="preserve">The rapid urbanization of Ethiopia's capital city, Addis Ababa, presents unprecedented challenges in infrastructure management, public service delivery, and sustainable development. With a population exceeding 5 million and projected growth to 7 million by 2030, Addis Ababa faces critical gaps in waste management systems, transportation efficiency, healthcare access, and industrial automation. This</w:t>
      </w:r>
      <w:r>
        <w:t xml:space="preserve"> </w:t>
      </w:r>
      <w:r>
        <w:rPr>
          <w:bCs/>
          <w:b/>
        </w:rPr>
        <w:t xml:space="preserve">Research Proposal</w:t>
      </w:r>
      <w:r>
        <w:t xml:space="preserve"> </w:t>
      </w:r>
      <w:r>
        <w:t xml:space="preserve">outlines a strategic initiative to deploy specialized</w:t>
      </w:r>
      <w:r>
        <w:t xml:space="preserve"> </w:t>
      </w:r>
      <w:r>
        <w:rPr>
          <w:bCs/>
          <w:b/>
        </w:rPr>
        <w:t xml:space="preserve">Robotics Engineer</w:t>
      </w:r>
      <w:r>
        <w:t xml:space="preserve"> </w:t>
      </w:r>
      <w:r>
        <w:t xml:space="preserve">expertise within Ethiopia Addis Ababa's development framework. By integrating advanced robotics solutions tailored to local conditions, this project aims to transform urban management while fostering Ethiopia's technological sovereignty.</w:t>
      </w:r>
    </w:p>
    <w:bookmarkEnd w:id="20"/>
    <w:bookmarkStart w:id="21" w:name="X1ea06464a67885809e1bebce513efcef386f793"/>
    <w:p>
      <w:pPr>
        <w:pStyle w:val="Heading2"/>
      </w:pPr>
      <w:r>
        <w:t xml:space="preserve">2. Problem Statement: The Urgent Need for Robotics Innovation in Addis Ababa</w:t>
      </w:r>
    </w:p>
    <w:p>
      <w:pPr>
        <w:pStyle w:val="FirstParagraph"/>
      </w:pPr>
      <w:r>
        <w:t xml:space="preserve">Addis Ababa's infrastructure struggles under demographic pressure. Current waste collection systems operate at only 60% efficiency, leading to environmental hazards and public health risks. Transportation networks experience daily congestion costing the economy $15 million in lost productivity (World Bank, 2023). Healthcare facilities face severe resource constraints, with rural-urban disparities limiting emergency response times to over 4 hours in critical cases. These systemic challenges demand innovative engineering solutions beyond conventional approaches.</w:t>
      </w:r>
    </w:p>
    <w:p>
      <w:pPr>
        <w:pStyle w:val="BodyText"/>
      </w:pPr>
      <w:r>
        <w:t xml:space="preserve">While robotics technology is advancing globally, its application in Sub-Saharan Africa remains severely underdeveloped. Ethiopia lacks locally adapted robotic systems for urban contexts, creating dependency on imported solutions that are often unsuitable for Addis Ababa's unique terrain, climate, and socio-economic conditions. This gap represents both a critical vulnerability and a strategic opportunity for technological leapfrogging within</w:t>
      </w:r>
      <w:r>
        <w:t xml:space="preserve"> </w:t>
      </w:r>
      <w:r>
        <w:rPr>
          <w:bCs/>
          <w:b/>
        </w:rPr>
        <w:t xml:space="preserve">Ethiopia Addis Ababa</w:t>
      </w:r>
      <w:r>
        <w:t xml:space="preserve">'s development trajectory.</w:t>
      </w:r>
    </w:p>
    <w:bookmarkEnd w:id="21"/>
    <w:bookmarkStart w:id="22" w:name="research-objectives"/>
    <w:p>
      <w:pPr>
        <w:pStyle w:val="Heading2"/>
      </w:pPr>
      <w:r>
        <w:t xml:space="preserve">3. Research Objectives</w:t>
      </w:r>
    </w:p>
    <w:p>
      <w:pPr>
        <w:pStyle w:val="FirstParagraph"/>
      </w:pPr>
      <w:r>
        <w:t xml:space="preserve">This comprehensive</w:t>
      </w:r>
      <w:r>
        <w:t xml:space="preserve"> </w:t>
      </w:r>
      <w:r>
        <w:rPr>
          <w:bCs/>
          <w:b/>
        </w:rPr>
        <w:t xml:space="preserve">Research Proposal</w:t>
      </w:r>
      <w:r>
        <w:t xml:space="preserve"> </w:t>
      </w:r>
      <w:r>
        <w:t xml:space="preserve">establishes the following objectives to position Ethiopia as a robotics innovation hub in East Africa:</w:t>
      </w:r>
    </w:p>
    <w:p>
      <w:pPr>
        <w:numPr>
          <w:ilvl w:val="0"/>
          <w:numId w:val="1001"/>
        </w:numPr>
        <w:pStyle w:val="Compact"/>
      </w:pPr>
      <w:r>
        <w:rPr>
          <w:bCs/>
          <w:b/>
        </w:rPr>
        <w:t xml:space="preserve">Develop context-specific robotic systems</w:t>
      </w:r>
      <w:r>
        <w:t xml:space="preserve">: Design low-cost, solar-powered waste collection robots and autonomous delivery drones for Addis Ababa's hilly terrain and informal settlements.</w:t>
      </w:r>
    </w:p>
    <w:p>
      <w:pPr>
        <w:numPr>
          <w:ilvl w:val="0"/>
          <w:numId w:val="1001"/>
        </w:numPr>
        <w:pStyle w:val="Compact"/>
      </w:pPr>
      <w:r>
        <w:rPr>
          <w:bCs/>
          <w:b/>
        </w:rPr>
        <w:t xml:space="preserve">Build local technical capacity</w:t>
      </w:r>
      <w:r>
        <w:t xml:space="preserve">: Train 50 Ethiopian engineers annually in robotics application development through partnerships with Addis Ababa University and the Ethiopian Institute of Technology.</w:t>
      </w:r>
    </w:p>
    <w:p>
      <w:pPr>
        <w:numPr>
          <w:ilvl w:val="0"/>
          <w:numId w:val="1001"/>
        </w:numPr>
        <w:pStyle w:val="Compact"/>
      </w:pPr>
      <w:r>
        <w:rPr>
          <w:bCs/>
          <w:b/>
        </w:rPr>
        <w:t xml:space="preserve">Establish urban innovation labs</w:t>
      </w:r>
      <w:r>
        <w:t xml:space="preserve">: Create Ethiopia's first Robotics Engineering Innovation Hub within Addis Ababa to accelerate prototyping and local manufacturing.</w:t>
      </w:r>
    </w:p>
    <w:p>
      <w:pPr>
        <w:numPr>
          <w:ilvl w:val="0"/>
          <w:numId w:val="1001"/>
        </w:numPr>
        <w:pStyle w:val="Compact"/>
      </w:pPr>
      <w:r>
        <w:rPr>
          <w:bCs/>
          <w:b/>
        </w:rPr>
        <w:t xml:space="preserve">Evaluate socio-economic impact</w:t>
      </w:r>
      <w:r>
        <w:t xml:space="preserve">: Measure improvements in waste management efficiency, healthcare access times, and small business productivity across 10 pilot neighborhoods.</w:t>
      </w:r>
    </w:p>
    <w:bookmarkEnd w:id="22"/>
    <w:bookmarkStart w:id="26" w:name="Xd7c22080917abb1ad902d48c4da4850c656be68"/>
    <w:p>
      <w:pPr>
        <w:pStyle w:val="Heading2"/>
      </w:pPr>
      <w:r>
        <w:t xml:space="preserve">4. Methodology: A Three-Phase Implementation Framework</w:t>
      </w:r>
    </w:p>
    <w:p>
      <w:pPr>
        <w:pStyle w:val="FirstParagraph"/>
      </w:pPr>
      <w:r>
        <w:t xml:space="preserve">The proposed project employs a phased methodology co-created with Addis Ababa city authorities and local communities:</w:t>
      </w:r>
    </w:p>
    <w:bookmarkStart w:id="23" w:name="phase-1-contextual-analysis-months-1-6"/>
    <w:p>
      <w:pPr>
        <w:pStyle w:val="Heading3"/>
      </w:pPr>
      <w:r>
        <w:t xml:space="preserve">Phase 1: Contextual Analysis (Months 1-6)</w:t>
      </w:r>
    </w:p>
    <w:p>
      <w:pPr>
        <w:pStyle w:val="FirstParagraph"/>
      </w:pPr>
      <w:r>
        <w:t xml:space="preserve">Conduct ethnographic studies across Addis Ababa neighborhoods to map terrain challenges, waste generation patterns, and community needs. The lead</w:t>
      </w:r>
      <w:r>
        <w:t xml:space="preserve"> </w:t>
      </w:r>
      <w:r>
        <w:rPr>
          <w:bCs/>
          <w:b/>
        </w:rPr>
        <w:t xml:space="preserve">Robotics Engineer</w:t>
      </w:r>
      <w:r>
        <w:t xml:space="preserve"> </w:t>
      </w:r>
      <w:r>
        <w:t xml:space="preserve">will collaborate with the Addis Ababa City Administration to collect geospatial data and identify priority zones for robotic deployment. This phase ensures all solutions are deeply rooted in Ethiopia's urban reality.</w:t>
      </w:r>
    </w:p>
    <w:bookmarkEnd w:id="23"/>
    <w:bookmarkStart w:id="24" w:name="X8516431913a53ec51517746e50d628b0e39fd74"/>
    <w:p>
      <w:pPr>
        <w:pStyle w:val="Heading3"/>
      </w:pPr>
      <w:r>
        <w:t xml:space="preserve">Phase 2: Solution Development &amp; Local Production (Months 7-18)</w:t>
      </w:r>
    </w:p>
    <w:p>
      <w:pPr>
        <w:pStyle w:val="FirstParagraph"/>
      </w:pPr>
      <w:r>
        <w:t xml:space="preserve">Design and manufacture prototypes using locally available materials, minimizing import dependency. Key innovations include:</w:t>
      </w:r>
    </w:p>
    <w:p>
      <w:pPr>
        <w:numPr>
          <w:ilvl w:val="0"/>
          <w:numId w:val="1002"/>
        </w:numPr>
        <w:pStyle w:val="Compact"/>
      </w:pPr>
      <w:r>
        <w:rPr>
          <w:iCs/>
          <w:i/>
        </w:rPr>
        <w:t xml:space="preserve">Rural-urban waste bots</w:t>
      </w:r>
      <w:r>
        <w:t xml:space="preserve">: Adapted for Addis Ababa's narrow alleys and unpaved roads.</w:t>
      </w:r>
    </w:p>
    <w:p>
      <w:pPr>
        <w:numPr>
          <w:ilvl w:val="0"/>
          <w:numId w:val="1002"/>
        </w:numPr>
        <w:pStyle w:val="Compact"/>
      </w:pPr>
      <w:r>
        <w:rPr>
          <w:iCs/>
          <w:i/>
        </w:rPr>
        <w:t xml:space="preserve">Healthcare delivery drones</w:t>
      </w:r>
      <w:r>
        <w:t xml:space="preserve">: Operating within the city's altitude constraints (2,355m) with 10km range.</w:t>
      </w:r>
    </w:p>
    <w:p>
      <w:pPr>
        <w:numPr>
          <w:ilvl w:val="0"/>
          <w:numId w:val="1002"/>
        </w:numPr>
        <w:pStyle w:val="Compact"/>
      </w:pPr>
      <w:r>
        <w:rPr>
          <w:iCs/>
          <w:i/>
        </w:rPr>
        <w:t xml:space="preserve">Solar-powered monitoring systems</w:t>
      </w:r>
      <w:r>
        <w:t xml:space="preserve">: For real-time infrastructure health assessment in low-grid areas.</w:t>
      </w:r>
    </w:p>
    <w:bookmarkEnd w:id="24"/>
    <w:bookmarkStart w:id="25" w:name="X00816d1cda04e393236e113bc1e40c299e6102e"/>
    <w:p>
      <w:pPr>
        <w:pStyle w:val="Heading3"/>
      </w:pPr>
      <w:r>
        <w:t xml:space="preserve">Phase 3: Pilot Deployment &amp; Scalability Assessment (Months 19-24)</w:t>
      </w:r>
    </w:p>
    <w:p>
      <w:pPr>
        <w:pStyle w:val="FirstParagraph"/>
      </w:pPr>
      <w:r>
        <w:t xml:space="preserve">Implement solutions in four Addis Ababa districts (Kirkos, Bole, Nifas Silk, and Akaki) with community co-design teams. The</w:t>
      </w:r>
      <w:r>
        <w:t xml:space="preserve"> </w:t>
      </w:r>
      <w:r>
        <w:rPr>
          <w:bCs/>
          <w:b/>
        </w:rPr>
        <w:t xml:space="preserve">Robotics Engineer</w:t>
      </w:r>
      <w:r>
        <w:t xml:space="preserve"> </w:t>
      </w:r>
      <w:r>
        <w:t xml:space="preserve">will lead data collection on efficiency gains, maintenance costs, and social acceptance metrics. A sustainability framework will be developed for scaling across Ethiopia's 13 cities.</w:t>
      </w:r>
    </w:p>
    <w:bookmarkEnd w:id="25"/>
    <w:bookmarkEnd w:id="26"/>
    <w:bookmarkStart w:id="27" w:name="X87cb6ae862de28bdd59252ea0517dcf619e59f0"/>
    <w:p>
      <w:pPr>
        <w:pStyle w:val="Heading2"/>
      </w:pPr>
      <w:r>
        <w:t xml:space="preserve">5. Expected Outcomes and Significance for Ethiopia Addis Ababa</w:t>
      </w:r>
    </w:p>
    <w:p>
      <w:pPr>
        <w:pStyle w:val="FirstParagraph"/>
      </w:pPr>
      <w:r>
        <w:t xml:space="preserve">This</w:t>
      </w:r>
      <w:r>
        <w:t xml:space="preserve"> </w:t>
      </w:r>
      <w:r>
        <w:rPr>
          <w:bCs/>
          <w:b/>
        </w:rPr>
        <w:t xml:space="preserve">Research Proposal</w:t>
      </w:r>
      <w:r>
        <w:t xml:space="preserve"> </w:t>
      </w:r>
      <w:r>
        <w:t xml:space="preserve">promises transformative outcomes with direct relevance to Addis Ababa's development agenda:</w:t>
      </w:r>
    </w:p>
    <w:p>
      <w:pPr>
        <w:numPr>
          <w:ilvl w:val="0"/>
          <w:numId w:val="1003"/>
        </w:numPr>
        <w:pStyle w:val="Compact"/>
      </w:pPr>
      <w:r>
        <w:rPr>
          <w:bCs/>
          <w:b/>
        </w:rPr>
        <w:t xml:space="preserve">Economic impact</w:t>
      </w:r>
      <w:r>
        <w:t xml:space="preserve">: Projected reduction of waste management costs by 35% and creation of 200+ skilled robotics jobs within Ethiopia by Year 3.</w:t>
      </w:r>
    </w:p>
    <w:p>
      <w:pPr>
        <w:numPr>
          <w:ilvl w:val="0"/>
          <w:numId w:val="1003"/>
        </w:numPr>
        <w:pStyle w:val="Compact"/>
      </w:pPr>
      <w:r>
        <w:rPr>
          <w:bCs/>
          <w:b/>
        </w:rPr>
        <w:t xml:space="preserve">Social transformation</w:t>
      </w:r>
      <w:r>
        <w:t xml:space="preserve">: Doubling healthcare access for remote neighborhoods through drone-delivered emergency medical kits.</w:t>
      </w:r>
    </w:p>
    <w:p>
      <w:pPr>
        <w:numPr>
          <w:ilvl w:val="0"/>
          <w:numId w:val="1003"/>
        </w:numPr>
        <w:pStyle w:val="Compact"/>
      </w:pPr>
      <w:r>
        <w:rPr>
          <w:bCs/>
          <w:b/>
        </w:rPr>
        <w:t xml:space="preserve">Technological sovereignty</w:t>
      </w:r>
      <w:r>
        <w:t xml:space="preserve">: Establishing Ethiopia's first robotics patent portfolio and reducing technology import dependency by 60% in targeted sectors.</w:t>
      </w:r>
    </w:p>
    <w:p>
      <w:pPr>
        <w:numPr>
          <w:ilvl w:val="0"/>
          <w:numId w:val="1003"/>
        </w:numPr>
        <w:pStyle w:val="Compact"/>
      </w:pPr>
      <w:r>
        <w:rPr>
          <w:bCs/>
          <w:b/>
        </w:rPr>
        <w:t xml:space="preserve">Environmental benefits</w:t>
      </w:r>
      <w:r>
        <w:t xml:space="preserve">: Decreasing open waste burning by 50% in pilot zones through automated collection systems.</w:t>
      </w:r>
    </w:p>
    <w:p>
      <w:pPr>
        <w:pStyle w:val="FirstParagraph"/>
      </w:pPr>
      <w:r>
        <w:t xml:space="preserve">The significance extends beyond Addis Ababa: This initiative positions Ethiopia as Africa's robotics innovation leader. The developed frameworks will serve as a blueprint for other rapidly urbanizing African cities, while the locally manufactured solutions address critical gaps in sustainable urban development that global robotics companies have overlooked.</w:t>
      </w:r>
    </w:p>
    <w:bookmarkEnd w:id="27"/>
    <w:bookmarkStart w:id="28" w:name="X822aa30fa709568160bb19e740f136dfa311b86"/>
    <w:p>
      <w:pPr>
        <w:pStyle w:val="Heading2"/>
      </w:pPr>
      <w:r>
        <w:t xml:space="preserve">6. Implementation Strategy: Local Ownership and Partnership</w:t>
      </w:r>
    </w:p>
    <w:p>
      <w:pPr>
        <w:pStyle w:val="FirstParagraph"/>
      </w:pPr>
      <w:r>
        <w:t xml:space="preserve">Central to this project's success is deep integration with Addis Ababa's ecosystem:</w:t>
      </w:r>
    </w:p>
    <w:p>
      <w:pPr>
        <w:numPr>
          <w:ilvl w:val="0"/>
          <w:numId w:val="1004"/>
        </w:numPr>
        <w:pStyle w:val="Compact"/>
      </w:pPr>
      <w:r>
        <w:rPr>
          <w:bCs/>
          <w:b/>
        </w:rPr>
        <w:t xml:space="preserve">Civic engagement</w:t>
      </w:r>
      <w:r>
        <w:t xml:space="preserve">: Community co-design workshops in 10 informal settlements to ensure cultural appropriateness.</w:t>
      </w:r>
    </w:p>
    <w:p>
      <w:pPr>
        <w:numPr>
          <w:ilvl w:val="0"/>
          <w:numId w:val="1004"/>
        </w:numPr>
        <w:pStyle w:val="Compact"/>
      </w:pPr>
      <w:r>
        <w:rPr>
          <w:bCs/>
          <w:b/>
        </w:rPr>
        <w:t xml:space="preserve">Academic partnerships</w:t>
      </w:r>
      <w:r>
        <w:t xml:space="preserve">: Collaborative robotics curriculum development at Addis Ababa University with industry internships.</w:t>
      </w:r>
    </w:p>
    <w:p>
      <w:pPr>
        <w:numPr>
          <w:ilvl w:val="0"/>
          <w:numId w:val="1004"/>
        </w:numPr>
        <w:pStyle w:val="Compact"/>
      </w:pPr>
      <w:r>
        <w:rPr>
          <w:bCs/>
          <w:b/>
        </w:rPr>
        <w:t xml:space="preserve">Government alignment</w:t>
      </w:r>
      <w:r>
        <w:t xml:space="preserve">: Direct integration with Addis Ababa City Administration's 2030 Smart City Strategy and Ethiopia's National Innovation Strategy.</w:t>
      </w:r>
    </w:p>
    <w:bookmarkEnd w:id="28"/>
    <w:bookmarkStart w:id="29" w:name="sustainability-plan"/>
    <w:p>
      <w:pPr>
        <w:pStyle w:val="Heading2"/>
      </w:pPr>
      <w:r>
        <w:t xml:space="preserve">7. Sustainability Plan</w:t>
      </w:r>
    </w:p>
    <w:p>
      <w:pPr>
        <w:pStyle w:val="FirstParagraph"/>
      </w:pPr>
      <w:r>
        <w:t xml:space="preserve">The project moves beyond temporary intervention through:</w:t>
      </w:r>
    </w:p>
    <w:p>
      <w:pPr>
        <w:numPr>
          <w:ilvl w:val="0"/>
          <w:numId w:val="1005"/>
        </w:numPr>
        <w:pStyle w:val="Compact"/>
      </w:pPr>
      <w:r>
        <w:rPr>
          <w:bCs/>
          <w:b/>
        </w:rPr>
        <w:t xml:space="preserve">Local manufacturing hub</w:t>
      </w:r>
      <w:r>
        <w:t xml:space="preserve">: Establishing a robotics component factory in Addis Ababa's industrial park using Ethiopia's 30% domestic content policy.</w:t>
      </w:r>
    </w:p>
    <w:p>
      <w:pPr>
        <w:numPr>
          <w:ilvl w:val="0"/>
          <w:numId w:val="1005"/>
        </w:numPr>
        <w:pStyle w:val="Compact"/>
      </w:pPr>
      <w:r>
        <w:rPr>
          <w:bCs/>
          <w:b/>
        </w:rPr>
        <w:t xml:space="preserve">Revenue model</w:t>
      </w:r>
      <w:r>
        <w:t xml:space="preserve">: Service-based fees for municipal waste management contracts, with 40% of revenue reinvested into R&amp;D.</w:t>
      </w:r>
    </w:p>
    <w:p>
      <w:pPr>
        <w:numPr>
          <w:ilvl w:val="0"/>
          <w:numId w:val="1005"/>
        </w:numPr>
        <w:pStyle w:val="Compact"/>
      </w:pPr>
      <w:r>
        <w:rPr>
          <w:bCs/>
          <w:b/>
        </w:rPr>
        <w:t xml:space="preserve">Knowledge transfer</w:t>
      </w:r>
      <w:r>
        <w:t xml:space="preserve">: Mandatory "Robotics Ambassador" training for Ethiopian engineers to mentor future generations in Addis Ababa and regional hubs.</w:t>
      </w:r>
    </w:p>
    <w:bookmarkEnd w:id="29"/>
    <w:bookmarkStart w:id="30" w:name="X1e98b9556fef1ca538d667cb1c7adb9a1fba233"/>
    <w:p>
      <w:pPr>
        <w:pStyle w:val="Heading2"/>
      </w:pPr>
      <w:r>
        <w:t xml:space="preserve">8. Conclusion: A Robotics-Enabled Future for Ethiopia Addis Ababa</w:t>
      </w:r>
    </w:p>
    <w:p>
      <w:pPr>
        <w:pStyle w:val="FirstParagraph"/>
      </w:pPr>
      <w:r>
        <w:t xml:space="preserve">This</w:t>
      </w:r>
      <w:r>
        <w:t xml:space="preserve"> </w:t>
      </w:r>
      <w:r>
        <w:rPr>
          <w:bCs/>
          <w:b/>
        </w:rPr>
        <w:t xml:space="preserve">Research Proposal</w:t>
      </w:r>
      <w:r>
        <w:t xml:space="preserve"> </w:t>
      </w:r>
      <w:r>
        <w:t xml:space="preserve">presents a meticulously designed pathway to leverage robotics engineering as catalyst for sustainable urban transformation in Ethiopia Addis Ababa. By placing a dedicated</w:t>
      </w:r>
      <w:r>
        <w:t xml:space="preserve"> </w:t>
      </w:r>
      <w:r>
        <w:rPr>
          <w:bCs/>
          <w:b/>
        </w:rPr>
        <w:t xml:space="preserve">Robotics Engineer</w:t>
      </w:r>
      <w:r>
        <w:t xml:space="preserve"> </w:t>
      </w:r>
      <w:r>
        <w:t xml:space="preserve">at the heart of community-driven innovation, we move beyond importing technology to creating solutions that resonate with Ethiopia's unique developmental context. The project directly supports Ethiopia's Vision 2030 goals while addressing immediate urban challenges that impact millions of Addis Ababa residents.</w:t>
      </w:r>
    </w:p>
    <w:p>
      <w:pPr>
        <w:pStyle w:val="BodyText"/>
      </w:pPr>
      <w:r>
        <w:t xml:space="preserve">The integration of robotics into Addis Ababa's development framework represents more than technological advancement—it signifies a paradigm shift toward African-led innovation. As the capital city navigates its journey toward becoming Africa's premier smart metropolis, this initiative ensures that Ethiopia does not merely adopt global technologies but actively shapes them for its own sustainable future. This</w:t>
      </w:r>
      <w:r>
        <w:t xml:space="preserve"> </w:t>
      </w:r>
      <w:r>
        <w:rPr>
          <w:bCs/>
          <w:b/>
        </w:rPr>
        <w:t xml:space="preserve">Research Proposal</w:t>
      </w:r>
      <w:r>
        <w:t xml:space="preserve"> </w:t>
      </w:r>
      <w:r>
        <w:t xml:space="preserve">invites stakeholders to join in building an Addis Ababa where robotics serves humanity—enhancing lives, protecting environments, and empowering communities through locally developed intelligence.</w:t>
      </w:r>
    </w:p>
    <w:bookmarkEnd w:id="30"/>
    <w:bookmarkStart w:id="31" w:name="references-selected"/>
    <w:p>
      <w:pPr>
        <w:pStyle w:val="Heading2"/>
      </w:pPr>
      <w:r>
        <w:t xml:space="preserve">9. References (Selected)</w:t>
      </w:r>
    </w:p>
    <w:p>
      <w:pPr>
        <w:numPr>
          <w:ilvl w:val="0"/>
          <w:numId w:val="1006"/>
        </w:numPr>
        <w:pStyle w:val="Compact"/>
      </w:pPr>
      <w:r>
        <w:t xml:space="preserve">Addis Ababa City Administration. (2023). *Urban Development Strategy 2030*. Addis Ababa: Municipal Planning Department.</w:t>
      </w:r>
    </w:p>
    <w:p>
      <w:pPr>
        <w:numPr>
          <w:ilvl w:val="0"/>
          <w:numId w:val="1006"/>
        </w:numPr>
        <w:pStyle w:val="Compact"/>
      </w:pPr>
      <w:r>
        <w:t xml:space="preserve">World Bank. (2023). *Ethiopia Urbanization Review*. Washington, DC: World Bank Group.</w:t>
      </w:r>
    </w:p>
    <w:p>
      <w:pPr>
        <w:numPr>
          <w:ilvl w:val="0"/>
          <w:numId w:val="1006"/>
        </w:numPr>
        <w:pStyle w:val="Compact"/>
      </w:pPr>
      <w:r>
        <w:t xml:space="preserve">Ethiopian Ministry of Innovation &amp; Technology. (2022). *National Robotics Roadmap for Africa*. Addis Ababa: Government Press.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Robotics Engineering for Sustainable Urban Development in Ethiopia Addis Ababa</dc:title>
  <dc:creator/>
  <dc:language>en</dc:language>
  <cp:keywords/>
  <dcterms:created xsi:type="dcterms:W3CDTF">2026-07-18T02:28:55Z</dcterms:created>
  <dcterms:modified xsi:type="dcterms:W3CDTF">2026-07-18T02:28:55Z</dcterms:modified>
</cp:coreProperties>
</file>

<file path=docProps/custom.xml><?xml version="1.0" encoding="utf-8"?>
<Properties xmlns="http://schemas.openxmlformats.org/officeDocument/2006/custom-properties" xmlns:vt="http://schemas.openxmlformats.org/officeDocument/2006/docPropsVTypes"/>
</file>