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Robotics</w:t>
      </w:r>
      <w:r>
        <w:t xml:space="preserve"> </w:t>
      </w:r>
      <w:r>
        <w:t xml:space="preserve">Engineering</w:t>
      </w:r>
      <w:r>
        <w:t xml:space="preserve"> </w:t>
      </w:r>
      <w:r>
        <w:t xml:space="preserve">Solutions</w:t>
      </w:r>
      <w:r>
        <w:t xml:space="preserve"> </w:t>
      </w:r>
      <w:r>
        <w:t xml:space="preserve">in</w:t>
      </w:r>
      <w:r>
        <w:t xml:space="preserve"> </w:t>
      </w:r>
      <w:r>
        <w:t xml:space="preserve">India</w:t>
      </w:r>
      <w:r>
        <w:t xml:space="preserve"> </w:t>
      </w:r>
      <w:r>
        <w:t xml:space="preserve">Bangalore</w:t>
      </w:r>
    </w:p>
    <w:bookmarkStart w:id="28" w:name="X2e46fee64af637c8b7397c4f93e2220aeef68e6"/>
    <w:p>
      <w:pPr>
        <w:pStyle w:val="Heading1"/>
      </w:pPr>
      <w:r>
        <w:t xml:space="preserve">Research Proposal: Developing Context-Driven Robotics Engineering Solutions for India's Bangalore Ecosystem</w:t>
      </w:r>
    </w:p>
    <w:bookmarkStart w:id="20" w:name="introduction-and-problem-statement"/>
    <w:p>
      <w:pPr>
        <w:pStyle w:val="Heading2"/>
      </w:pPr>
      <w:r>
        <w:t xml:space="preserve">1. Introduction and Problem Statement</w:t>
      </w:r>
    </w:p>
    <w:p>
      <w:pPr>
        <w:pStyle w:val="FirstParagraph"/>
      </w:pPr>
      <w:r>
        <w:t xml:space="preserve">Bangalore, often termed the "Silicon Valley of India," stands at a pivotal juncture where rapid urbanization, industrial digitization, and demographic shifts demand innovative engineering solutions. The city's dense population (over 13 million in the metropolitan area), coupled with its status as a global IT hub hosting major multinational corporations (MNCs) and vibrant startup ecosystems, presents unique challenges in logistics, manufacturing scalability, healthcare accessibility, and infrastructure management. Current automation efforts remain fragmented and often fail to address Bangalore-specific constraints—such as monsoon-related disruptions, heterogeneous traffic environments, or cost-sensitive adoption by Small and Medium Enterprises (SMEs). This research proposes a focused investigation into</w:t>
      </w:r>
      <w:r>
        <w:t xml:space="preserve"> </w:t>
      </w:r>
      <w:r>
        <w:rPr>
          <w:bCs/>
          <w:b/>
        </w:rPr>
        <w:t xml:space="preserve">Robotics Engineering</w:t>
      </w:r>
      <w:r>
        <w:t xml:space="preserve"> </w:t>
      </w:r>
      <w:r>
        <w:t xml:space="preserve">tailored for India's Bangalore context, aiming to bridge the gap between advanced robotics technology and localized operational needs.</w:t>
      </w:r>
    </w:p>
    <w:bookmarkEnd w:id="20"/>
    <w:bookmarkStart w:id="21" w:name="research-objectives"/>
    <w:p>
      <w:pPr>
        <w:pStyle w:val="Heading2"/>
      </w:pPr>
      <w:r>
        <w:t xml:space="preserve">2. Research Objectives</w:t>
      </w:r>
    </w:p>
    <w:p>
      <w:pPr>
        <w:pStyle w:val="FirstParagraph"/>
      </w:pPr>
      <w:r>
        <w:t xml:space="preserve">This proposal outlines three core objectives for a Robotics Engineering research initiative centered in Bangalore:</w:t>
      </w:r>
    </w:p>
    <w:p>
      <w:pPr>
        <w:numPr>
          <w:ilvl w:val="0"/>
          <w:numId w:val="1001"/>
        </w:numPr>
        <w:pStyle w:val="Compact"/>
      </w:pPr>
      <w:r>
        <w:rPr>
          <w:bCs/>
          <w:b/>
        </w:rPr>
        <w:t xml:space="preserve">Contextual Design Innovation:</w:t>
      </w:r>
      <w:r>
        <w:t xml:space="preserve"> </w:t>
      </w:r>
      <w:r>
        <w:t xml:space="preserve">Develop low-cost, modular robotics platforms optimized for Bangalore’s environmental and operational realities (e.g., monsoon resilience, variable power supply stability, multi-lingual user interfaces).</w:t>
      </w:r>
    </w:p>
    <w:p>
      <w:pPr>
        <w:numPr>
          <w:ilvl w:val="0"/>
          <w:numId w:val="1001"/>
        </w:numPr>
        <w:pStyle w:val="Compact"/>
      </w:pPr>
      <w:r>
        <w:rPr>
          <w:bCs/>
          <w:b/>
        </w:rPr>
        <w:t xml:space="preserve">Industry-Academia Collaboration Framework:</w:t>
      </w:r>
      <w:r>
        <w:t xml:space="preserve"> </w:t>
      </w:r>
      <w:r>
        <w:t xml:space="preserve">Establish a dedicated Robotics Engineering research cluster in Bangalore that partners with local industries (e.g., manufacturing parks in Whitefield, e-commerce fulfillment centers in Electronics City) and academic institutions (IISc Bangalore, Ramaiah Institute of Technology) to co-create deployable solutions.</w:t>
      </w:r>
    </w:p>
    <w:p>
      <w:pPr>
        <w:numPr>
          <w:ilvl w:val="0"/>
          <w:numId w:val="1001"/>
        </w:numPr>
        <w:pStyle w:val="Compact"/>
      </w:pPr>
      <w:r>
        <w:rPr>
          <w:bCs/>
          <w:b/>
        </w:rPr>
        <w:t xml:space="preserve">Socio-Economic Impact Assessment:</w:t>
      </w:r>
      <w:r>
        <w:t xml:space="preserve"> </w:t>
      </w:r>
      <w:r>
        <w:t xml:space="preserve">Quantify the economic viability and job transformation potential of robotics adoption across Bangalore’s key sectors (logistics, healthcare support, smart city infrastructure), ensuring equitable skill development for local talent.</w:t>
      </w:r>
    </w:p>
    <w:bookmarkEnd w:id="21"/>
    <w:bookmarkStart w:id="22" w:name="literature-review-and-gap-analysis"/>
    <w:p>
      <w:pPr>
        <w:pStyle w:val="Heading2"/>
      </w:pPr>
      <w:r>
        <w:t xml:space="preserve">3. Literature Review and Gap Analysis</w:t>
      </w:r>
    </w:p>
    <w:p>
      <w:pPr>
        <w:pStyle w:val="FirstParagraph"/>
      </w:pPr>
      <w:r>
        <w:t xml:space="preserve">While global robotics research is robust, existing literature lacks granular focus on Indian urban contexts. Studies from MIT or ETH Zurich often assume stable infrastructure and homogeneous user bases—conditions absent in Bangalore’s complex ecosystem. Recent work by the Karnataka Robotics Association (KRA) highlights a 60% gap between available robotic solutions and local adoption needs due to cost (45%), environmental unsuitability (30%), and lack of technical support networks (25%). Crucially,</w:t>
      </w:r>
      <w:r>
        <w:t xml:space="preserve"> </w:t>
      </w:r>
      <w:r>
        <w:rPr>
          <w:bCs/>
          <w:b/>
        </w:rPr>
        <w:t xml:space="preserve">Robotics Engineer</w:t>
      </w:r>
      <w:r>
        <w:t xml:space="preserve"> </w:t>
      </w:r>
      <w:r>
        <w:t xml:space="preserve">roles in Bangalore are predominantly confined to R&amp;D in MNCs or IT services, with minimal focus on deployment engineering for hyper-local challenges. This research directly addresses this gap by embedding the</w:t>
      </w:r>
      <w:r>
        <w:t xml:space="preserve"> </w:t>
      </w:r>
      <w:r>
        <w:rPr>
          <w:bCs/>
          <w:b/>
        </w:rPr>
        <w:t xml:space="preserve">Robotics Engineer</w:t>
      </w:r>
      <w:r>
        <w:t xml:space="preserve"> </w:t>
      </w:r>
      <w:r>
        <w:t xml:space="preserve">role within a community-centered innovation model.</w:t>
      </w:r>
    </w:p>
    <w:bookmarkEnd w:id="22"/>
    <w:bookmarkStart w:id="23" w:name="X112b4325925f8bab1024d7699ea21aa66a90cb8"/>
    <w:p>
      <w:pPr>
        <w:pStyle w:val="Heading2"/>
      </w:pPr>
      <w:r>
        <w:t xml:space="preserve">4. Methodology and Bangalore-Specific Implementation Plan</w:t>
      </w:r>
    </w:p>
    <w:p>
      <w:pPr>
        <w:pStyle w:val="FirstParagraph"/>
      </w:pPr>
      <w:r>
        <w:t xml:space="preserve">The proposed 3-year research program will deploy a phased, field-driven methodology in Bangalore:</w:t>
      </w:r>
    </w:p>
    <w:p>
      <w:pPr>
        <w:numPr>
          <w:ilvl w:val="0"/>
          <w:numId w:val="1002"/>
        </w:numPr>
        <w:pStyle w:val="Compact"/>
      </w:pPr>
      <w:r>
        <w:rPr>
          <w:bCs/>
          <w:b/>
        </w:rPr>
        <w:t xml:space="preserve">Phase 1 (Months 1-12): Problem Mapping &amp; Co-Creation</w:t>
      </w:r>
      <w:r>
        <w:t xml:space="preserve"> </w:t>
      </w:r>
      <w:r>
        <w:t xml:space="preserve">– Conduct on-ground workshops with stakeholders across Bangalore’s industrial corridors. Partner with local SMEs (e.g., textile exporters in Jakkur, medical device manufacturers in Electronic City) to identify pain points.</w:t>
      </w:r>
      <w:r>
        <w:t xml:space="preserve"> </w:t>
      </w:r>
      <w:r>
        <w:rPr>
          <w:bCs/>
          <w:b/>
        </w:rPr>
        <w:t xml:space="preserve">Robotics Engineer</w:t>
      </w:r>
      <w:r>
        <w:t xml:space="preserve"> </w:t>
      </w:r>
      <w:r>
        <w:t xml:space="preserve">teams will document environmental variables (monsoon humidity, dust levels) and workflow bottlenecks.</w:t>
      </w:r>
    </w:p>
    <w:p>
      <w:pPr>
        <w:numPr>
          <w:ilvl w:val="0"/>
          <w:numId w:val="1002"/>
        </w:numPr>
        <w:pStyle w:val="Compact"/>
      </w:pPr>
      <w:r>
        <w:rPr>
          <w:bCs/>
          <w:b/>
        </w:rPr>
        <w:t xml:space="preserve">Phase 2 (Months 13-24): Prototype Development &amp; Field Testing</w:t>
      </w:r>
      <w:r>
        <w:t xml:space="preserve"> </w:t>
      </w:r>
      <w:r>
        <w:t xml:space="preserve">– Develop modular robotics systems using open-source hardware (e.g., Raspberry Pi, Arduino) adapted for Bangalore conditions. Pilot deployments include:</w:t>
      </w:r>
    </w:p>
    <w:p>
      <w:pPr>
        <w:numPr>
          <w:ilvl w:val="1"/>
          <w:numId w:val="1003"/>
        </w:numPr>
        <w:pStyle w:val="Compact"/>
      </w:pPr>
      <w:r>
        <w:t xml:space="preserve">Autonomous delivery robots for last-mile logistics in congested Koramangala neighborhoods</w:t>
      </w:r>
    </w:p>
    <w:p>
      <w:pPr>
        <w:numPr>
          <w:ilvl w:val="1"/>
          <w:numId w:val="1003"/>
        </w:numPr>
        <w:pStyle w:val="Compact"/>
      </w:pPr>
      <w:r>
        <w:t xml:space="preserve">Agricultural robots for peri-urban farms supplying Bangalore’s markets (e.g., Nelamangala region)</w:t>
      </w:r>
    </w:p>
    <w:p>
      <w:pPr>
        <w:numPr>
          <w:ilvl w:val="1"/>
          <w:numId w:val="1003"/>
        </w:numPr>
        <w:pStyle w:val="Compact"/>
      </w:pPr>
      <w:r>
        <w:t xml:space="preserve">Sanitization drones for public spaces during peak monsoon season</w:t>
      </w:r>
    </w:p>
    <w:p>
      <w:pPr>
        <w:numPr>
          <w:ilvl w:val="0"/>
          <w:numId w:val="1002"/>
        </w:numPr>
        <w:pStyle w:val="Compact"/>
      </w:pPr>
      <w:r>
        <w:rPr>
          <w:bCs/>
          <w:b/>
        </w:rPr>
        <w:t xml:space="preserve">Phase 3 (Months 25-36): Scale Assessment &amp; Ecosystem Building</w:t>
      </w:r>
      <w:r>
        <w:t xml:space="preserve"> </w:t>
      </w:r>
      <w:r>
        <w:t xml:space="preserve">– Analyze pilot data to refine cost structures and scalability. Establish a "Robotics Engineering Talent Incubator" in Bangalore, training local engineers in context-aware design and maintenance—addressing the city’s talent shortage of</w:t>
      </w:r>
      <w:r>
        <w:t xml:space="preserve"> </w:t>
      </w:r>
      <w:r>
        <w:rPr>
          <w:bCs/>
          <w:b/>
        </w:rPr>
        <w:t xml:space="preserve">Robotics Engineer</w:t>
      </w:r>
      <w:r>
        <w:t xml:space="preserve">s with indigenous expertise.</w:t>
      </w:r>
    </w:p>
    <w:bookmarkEnd w:id="23"/>
    <w:bookmarkStart w:id="24" w:name="X8040cd3ea8adb449494e495e4402e5a61e69e63"/>
    <w:p>
      <w:pPr>
        <w:pStyle w:val="Heading2"/>
      </w:pPr>
      <w:r>
        <w:t xml:space="preserve">5. Expected Outcomes and Impact on India Bangalore</w:t>
      </w:r>
    </w:p>
    <w:p>
      <w:pPr>
        <w:pStyle w:val="FirstParagraph"/>
      </w:pPr>
      <w:r>
        <w:t xml:space="preserve">This research promises transformative outcomes for Bangalore’s development trajectory:</w:t>
      </w:r>
    </w:p>
    <w:p>
      <w:pPr>
        <w:numPr>
          <w:ilvl w:val="0"/>
          <w:numId w:val="1004"/>
        </w:numPr>
        <w:pStyle w:val="Compact"/>
      </w:pPr>
      <w:r>
        <w:rPr>
          <w:bCs/>
          <w:b/>
        </w:rPr>
        <w:t xml:space="preserve">Economic Impact:</w:t>
      </w:r>
      <w:r>
        <w:t xml:space="preserve"> </w:t>
      </w:r>
      <w:r>
        <w:t xml:space="preserve">Enable 300+ local SMEs to adopt cost-effective robotics solutions, potentially reducing operational costs by 25-40% in pilot sectors (e.g., warehouse logistics). This aligns with Karnataka’s "Robotics &amp; AI Mission" targeting ₹1,500 crore investment.</w:t>
      </w:r>
    </w:p>
    <w:p>
      <w:pPr>
        <w:numPr>
          <w:ilvl w:val="0"/>
          <w:numId w:val="1004"/>
        </w:numPr>
        <w:pStyle w:val="Compact"/>
      </w:pPr>
      <w:r>
        <w:rPr>
          <w:bCs/>
          <w:b/>
        </w:rPr>
        <w:t xml:space="preserve">Workforce Transformation:</w:t>
      </w:r>
      <w:r>
        <w:t xml:space="preserve"> </w:t>
      </w:r>
      <w:r>
        <w:t xml:space="preserve">Create 150+ high-skilled</w:t>
      </w:r>
      <w:r>
        <w:t xml:space="preserve"> </w:t>
      </w:r>
      <w:r>
        <w:rPr>
          <w:bCs/>
          <w:b/>
        </w:rPr>
        <w:t xml:space="preserve">Robotics Engineer</w:t>
      </w:r>
      <w:r>
        <w:t xml:space="preserve"> </w:t>
      </w:r>
      <w:r>
        <w:t xml:space="preserve">jobs in Bangalore within 3 years, alongside upskilling programs for 500+ technicians from local polytechnics (e.g., PES University, BMSIT).</w:t>
      </w:r>
    </w:p>
    <w:p>
      <w:pPr>
        <w:numPr>
          <w:ilvl w:val="0"/>
          <w:numId w:val="1004"/>
        </w:numPr>
        <w:pStyle w:val="Compact"/>
      </w:pPr>
      <w:r>
        <w:rPr>
          <w:bCs/>
          <w:b/>
        </w:rPr>
        <w:t xml:space="preserve">Social Innovation:</w:t>
      </w:r>
      <w:r>
        <w:t xml:space="preserve"> </w:t>
      </w:r>
      <w:r>
        <w:t xml:space="preserve">Deploy accessible robotics in public health (e.g., remote patient monitoring robots for elderly care in Bangalore’s aging population centers) and environmental management (e.g., waste-sorting robots for municipal solid waste sites like Kengeri).</w:t>
      </w:r>
    </w:p>
    <w:p>
      <w:pPr>
        <w:numPr>
          <w:ilvl w:val="0"/>
          <w:numId w:val="1004"/>
        </w:numPr>
        <w:pStyle w:val="Compact"/>
      </w:pPr>
      <w:r>
        <w:rPr>
          <w:bCs/>
          <w:b/>
        </w:rPr>
        <w:t xml:space="preserve">Ecosystem Legacy:</w:t>
      </w:r>
      <w:r>
        <w:t xml:space="preserve"> </w:t>
      </w:r>
      <w:r>
        <w:t xml:space="preserve">Establish a permanent Robotics Engineering Research Center at IISc Bangalore, becoming a national hub for India-specific robotics R&amp;D, attracting global partnerships while serving local needs.</w:t>
      </w:r>
    </w:p>
    <w:bookmarkEnd w:id="24"/>
    <w:bookmarkStart w:id="25" w:name="budget-and-resource-requirements"/>
    <w:p>
      <w:pPr>
        <w:pStyle w:val="Heading2"/>
      </w:pPr>
      <w:r>
        <w:t xml:space="preserve">6. Budget and Resource Requirements</w:t>
      </w:r>
    </w:p>
    <w:p>
      <w:pPr>
        <w:pStyle w:val="FirstParagraph"/>
      </w:pPr>
      <w:r>
        <w:t xml:space="preserve">A proposed budget of ₹1.8 crore (approx. $200,000) will fund:</w:t>
      </w:r>
    </w:p>
    <w:p>
      <w:pPr>
        <w:numPr>
          <w:ilvl w:val="0"/>
          <w:numId w:val="1005"/>
        </w:numPr>
        <w:pStyle w:val="Compact"/>
      </w:pPr>
      <w:r>
        <w:t xml:space="preserve">₹75 lakh for hardware prototyping, field testing, and Bangalore-specific environmental adaptation</w:t>
      </w:r>
    </w:p>
    <w:p>
      <w:pPr>
        <w:numPr>
          <w:ilvl w:val="0"/>
          <w:numId w:val="1005"/>
        </w:numPr>
        <w:pStyle w:val="Compact"/>
      </w:pPr>
      <w:r>
        <w:t xml:space="preserve">₹45 lakh for personnel (including 3 full-time Robotics Engineers based in Bangalore)</w:t>
      </w:r>
    </w:p>
    <w:p>
      <w:pPr>
        <w:numPr>
          <w:ilvl w:val="0"/>
          <w:numId w:val="1005"/>
        </w:numPr>
        <w:pStyle w:val="Compact"/>
      </w:pPr>
      <w:r>
        <w:t xml:space="preserve">₹30 lakh for industry partnership development and community workshops across 10 districts of Bengaluru Urban</w:t>
      </w:r>
    </w:p>
    <w:p>
      <w:pPr>
        <w:numPr>
          <w:ilvl w:val="0"/>
          <w:numId w:val="1005"/>
        </w:numPr>
        <w:pStyle w:val="Compact"/>
      </w:pPr>
      <w:r>
        <w:t xml:space="preserve">₹30 lakh for talent incubator program and academic partnerships</w:t>
      </w:r>
    </w:p>
    <w:bookmarkEnd w:id="25"/>
    <w:bookmarkStart w:id="26" w:name="X18c520dd9e18a7fd0bcdaa0ee850375905ebf29"/>
    <w:p>
      <w:pPr>
        <w:pStyle w:val="Heading2"/>
      </w:pPr>
      <w:r>
        <w:t xml:space="preserve">7. Conclusion: Why Bangalore is the Ideal Launchpad</w:t>
      </w:r>
    </w:p>
    <w:p>
      <w:pPr>
        <w:pStyle w:val="FirstParagraph"/>
      </w:pPr>
      <w:r>
        <w:t xml:space="preserve">Bangalore’s unique confluence of world-class technical talent, entrepreneurial energy, and pressing urban challenges makes it the ideal crucible for advancing</w:t>
      </w:r>
      <w:r>
        <w:t xml:space="preserve"> </w:t>
      </w:r>
      <w:r>
        <w:rPr>
          <w:bCs/>
          <w:b/>
        </w:rPr>
        <w:t xml:space="preserve">Robotics Engineering</w:t>
      </w:r>
      <w:r>
        <w:t xml:space="preserve"> </w:t>
      </w:r>
      <w:r>
        <w:t xml:space="preserve">with profound local relevance. This research will not merely produce academic papers but engineer solutions that thrive within Bangalore’s reality—reducing costs for local businesses, creating dignified engineering careers for Kannadiga youth, and positioning India as a leader in context-aware robotics innovation. By embedding the</w:t>
      </w:r>
      <w:r>
        <w:t xml:space="preserve"> </w:t>
      </w:r>
      <w:r>
        <w:rPr>
          <w:bCs/>
          <w:b/>
        </w:rPr>
        <w:t xml:space="preserve">Robotics Engineer</w:t>
      </w:r>
      <w:r>
        <w:t xml:space="preserve"> </w:t>
      </w:r>
      <w:r>
        <w:t xml:space="preserve">at the heart of community-driven design, this proposal ensures that technological progress in Bangalore serves its people first. We seek support to transform Bangalore from a consumer of global robotics into an innovator shaping the future of human-robot collaboration for emerging economies worldwide.</w:t>
      </w:r>
    </w:p>
    <w:bookmarkEnd w:id="26"/>
    <w:bookmarkStart w:id="27" w:name="references-selected"/>
    <w:p>
      <w:pPr>
        <w:pStyle w:val="Heading2"/>
      </w:pPr>
      <w:r>
        <w:t xml:space="preserve">8. References (Selected)</w:t>
      </w:r>
    </w:p>
    <w:p>
      <w:pPr>
        <w:numPr>
          <w:ilvl w:val="0"/>
          <w:numId w:val="1006"/>
        </w:numPr>
        <w:pStyle w:val="Compact"/>
      </w:pPr>
      <w:r>
        <w:t xml:space="preserve">Karnataka Robotics Association (KRA). (2023). *State Report: Robotics Adoption Barriers in South Indian Urban Centers*. Bangalore.</w:t>
      </w:r>
    </w:p>
    <w:p>
      <w:pPr>
        <w:numPr>
          <w:ilvl w:val="0"/>
          <w:numId w:val="1006"/>
        </w:numPr>
        <w:pStyle w:val="Compact"/>
      </w:pPr>
      <w:r>
        <w:t xml:space="preserve">Ministry of Electronics &amp; IT, India. (2021). *National Strategy for Artificial Intelligence*. Government of India.</w:t>
      </w:r>
    </w:p>
    <w:p>
      <w:pPr>
        <w:numPr>
          <w:ilvl w:val="0"/>
          <w:numId w:val="1006"/>
        </w:numPr>
        <w:pStyle w:val="Compact"/>
      </w:pPr>
      <w:r>
        <w:t xml:space="preserve">IISc Bangalore. (2022). *Urban Robotics Lab: Initial Findings on Environmental Adaptation*. Journal of Robotics in Emerging Economies.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Robotics Engineering Solutions in India Bangalore</dc:title>
  <dc:creator/>
  <cp:keywords/>
  <dcterms:created xsi:type="dcterms:W3CDTF">2026-07-17T20:14:57Z</dcterms:created>
  <dcterms:modified xsi:type="dcterms:W3CDTF">2026-07-17T20:14:57Z</dcterms:modified>
</cp:coreProperties>
</file>

<file path=docProps/custom.xml><?xml version="1.0" encoding="utf-8"?>
<Properties xmlns="http://schemas.openxmlformats.org/officeDocument/2006/custom-properties" xmlns:vt="http://schemas.openxmlformats.org/officeDocument/2006/docPropsVTypes"/>
</file>