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Role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7" w:name="X0a9fb0f0fdbe9f75b8bc9b87b58fd4dad53cfd6"/>
    <w:p>
      <w:pPr>
        <w:pStyle w:val="Heading1"/>
      </w:pPr>
      <w:r>
        <w:t xml:space="preserve">Research Proposal: Advancing Urban Innovation Through a Dedicated Robotics Engineer Role in Dakar, Senegal</w:t>
      </w:r>
    </w:p>
    <w:bookmarkStart w:id="20" w:name="executive-summary"/>
    <w:p>
      <w:pPr>
        <w:pStyle w:val="Heading2"/>
      </w:pPr>
      <w:r>
        <w:t xml:space="preserve">Executive Summary</w:t>
      </w:r>
    </w:p>
    <w:p>
      <w:pPr>
        <w:pStyle w:val="FirstParagraph"/>
      </w:pPr>
      <w:r>
        <w:t xml:space="preserve">This Research Proposal outlines a strategic initiative to integrate robotics engineering as a catalyst for sustainable urban development in Dakar, Senegal. With Dakar experiencing rapid population growth (projected 3 million residents by 2030) and facing acute challenges in waste management, traffic congestion, and healthcare access, the deployment of locally adapted robotic solutions represents a transformative opportunity. This proposal formally requests the establishment of a permanent</w:t>
      </w:r>
      <w:r>
        <w:t xml:space="preserve"> </w:t>
      </w:r>
      <w:r>
        <w:rPr>
          <w:bCs/>
          <w:b/>
        </w:rPr>
        <w:t xml:space="preserve">Robotics Engineer</w:t>
      </w:r>
      <w:r>
        <w:t xml:space="preserve"> </w:t>
      </w:r>
      <w:r>
        <w:t xml:space="preserve">position within Senegal's national innovation framework, specifically targeting Dakar as the epicenter for prototyping and scaling solutions aligned with local needs. The proposed role is not merely technical but deeply contextual, requiring collaboration with Senegalese communities, universities (notably Cheikh Anta Diop University), and government agencies to ensure relevance and adoption.</w:t>
      </w:r>
    </w:p>
    <w:bookmarkEnd w:id="20"/>
    <w:bookmarkStart w:id="21" w:name="X13accc5e487e9da711112cdaa21dc2fcb2c8f0d"/>
    <w:p>
      <w:pPr>
        <w:pStyle w:val="Heading2"/>
      </w:pPr>
      <w:r>
        <w:t xml:space="preserve">Problem Statement: Dakar's Urban Challenges Demand Innovation</w:t>
      </w:r>
    </w:p>
    <w:p>
      <w:pPr>
        <w:pStyle w:val="FirstParagraph"/>
      </w:pPr>
      <w:r>
        <w:t xml:space="preserve">Dakar's infrastructure struggles under pressure. Daily waste generation exceeds 1,500 tons, with informal waste pickers (often women) performing hazardous work amid inadequate sorting systems. Traffic congestion costs the Senegalese economy an estimated $46 million monthly in lost productivity and fuel. Healthcare access in peri-urban areas remains limited due to staff shortages and transportation barriers. Traditional solutions are insufficient; technological innovation, specifically robotics, offers a pathway to enhance efficiency, safety, and service delivery within Dakar's unique socioeconomic fabric. However, Senegal currently lacks a dedicated institutional role focused on developing *context-specific* robotic applications for its urban challenges.</w:t>
      </w:r>
    </w:p>
    <w:bookmarkEnd w:id="21"/>
    <w:bookmarkStart w:id="22" w:name="X50cffc4d5414f81e81fdb12bc970b22e3c0e803"/>
    <w:p>
      <w:pPr>
        <w:pStyle w:val="Heading2"/>
      </w:pPr>
      <w:r>
        <w:t xml:space="preserve">Proposed Research Focus: A Localized Robotics Engineer Role</w:t>
      </w:r>
    </w:p>
    <w:p>
      <w:pPr>
        <w:pStyle w:val="FirstParagraph"/>
      </w:pPr>
      <w:r>
        <w:t xml:space="preserve">This Research Proposal centers on the creation of a full-time</w:t>
      </w:r>
      <w:r>
        <w:t xml:space="preserve"> </w:t>
      </w:r>
      <w:r>
        <w:rPr>
          <w:bCs/>
          <w:b/>
        </w:rPr>
        <w:t xml:space="preserve">Robotics Engineer</w:t>
      </w:r>
      <w:r>
        <w:t xml:space="preserve"> </w:t>
      </w:r>
      <w:r>
        <w:t xml:space="preserve">position, embedded within a proposed Dakar Innovation Hub. This role moves beyond generic robotics to emphasize:</w:t>
      </w:r>
    </w:p>
    <w:p>
      <w:pPr>
        <w:numPr>
          <w:ilvl w:val="0"/>
          <w:numId w:val="1001"/>
        </w:numPr>
        <w:pStyle w:val="Compact"/>
      </w:pPr>
      <w:r>
        <w:rPr>
          <w:bCs/>
          <w:b/>
        </w:rPr>
        <w:t xml:space="preserve">Contextual Design:</w:t>
      </w:r>
      <w:r>
        <w:t xml:space="preserve"> </w:t>
      </w:r>
      <w:r>
        <w:t xml:space="preserve">Developing robots for Dakar's specific conditions (e.g., dust resilience, solar power compatibility, low-bandwidth operation) rather than importing off-the-shelf solutions.</w:t>
      </w:r>
    </w:p>
    <w:p>
      <w:pPr>
        <w:numPr>
          <w:ilvl w:val="0"/>
          <w:numId w:val="1001"/>
        </w:numPr>
        <w:pStyle w:val="Compact"/>
      </w:pPr>
      <w:r>
        <w:rPr>
          <w:bCs/>
          <w:b/>
        </w:rPr>
        <w:t xml:space="preserve">Community Co-Creation:</w:t>
      </w:r>
      <w:r>
        <w:t xml:space="preserve"> </w:t>
      </w:r>
      <w:r>
        <w:t xml:space="preserve">Collaborating directly with Dakar residents, waste management cooperatives (like those in Mermoz-Sacré-Cœur), and healthcare clinics to define problems and validate prototypes.</w:t>
      </w:r>
    </w:p>
    <w:p>
      <w:pPr>
        <w:numPr>
          <w:ilvl w:val="0"/>
          <w:numId w:val="1001"/>
        </w:numPr>
        <w:pStyle w:val="Compact"/>
      </w:pPr>
      <w:r>
        <w:rPr>
          <w:bCs/>
          <w:b/>
        </w:rPr>
        <w:t xml:space="preserve">Sustainable Integration:</w:t>
      </w:r>
      <w:r>
        <w:t xml:space="preserve"> </w:t>
      </w:r>
      <w:r>
        <w:t xml:space="preserve">Ensuring solutions work within Senegal's economic reality – prioritizing repairability, local material sourcing, and partnerships with vocational schools for technician training.</w:t>
      </w:r>
    </w:p>
    <w:bookmarkEnd w:id="22"/>
    <w:bookmarkStart w:id="23" w:name="X63427c7cfb9967c27f9e454dc54481193458b73"/>
    <w:p>
      <w:pPr>
        <w:pStyle w:val="Heading2"/>
      </w:pPr>
      <w:r>
        <w:t xml:space="preserve">Research Objectives Specific to Senegal Dakar</w:t>
      </w:r>
    </w:p>
    <w:p>
      <w:pPr>
        <w:pStyle w:val="FirstParagraph"/>
      </w:pPr>
      <w:r>
        <w:t xml:space="preserve">The primary Research Proposal aims to demonstrate the viability of a Robotics Engineer role by achieving these objectives within Dakar:</w:t>
      </w:r>
    </w:p>
    <w:p>
      <w:pPr>
        <w:numPr>
          <w:ilvl w:val="0"/>
          <w:numId w:val="1002"/>
        </w:numPr>
        <w:pStyle w:val="Compact"/>
      </w:pPr>
      <w:r>
        <w:rPr>
          <w:bCs/>
          <w:b/>
        </w:rPr>
        <w:t xml:space="preserve">Develop and Pilot:</w:t>
      </w:r>
      <w:r>
        <w:t xml:space="preserve"> </w:t>
      </w:r>
      <w:r>
        <w:t xml:space="preserve">A low-cost, solar-powered autonomous waste-sorting unit prototype, designed for use in Dakar's informal recycling clusters (e.g., near the Niayes region), reducing health risks for workers by 40% within the pilot phase.</w:t>
      </w:r>
    </w:p>
    <w:p>
      <w:pPr>
        <w:numPr>
          <w:ilvl w:val="0"/>
          <w:numId w:val="1002"/>
        </w:numPr>
        <w:pStyle w:val="Compact"/>
      </w:pPr>
      <w:r>
        <w:rPr>
          <w:bCs/>
          <w:b/>
        </w:rPr>
        <w:t xml:space="preserve">Evaluate Urban Impact:</w:t>
      </w:r>
      <w:r>
        <w:t xml:space="preserve"> </w:t>
      </w:r>
      <w:r>
        <w:t xml:space="preserve">Quantify the potential reduction in traffic congestion through a drone-based delivery system prototype targeting urgent medical supplies to remote Dakar neighborhoods (e.g., Yoff, Hann), measuring time and fuel savings against current ambulance routes.</w:t>
      </w:r>
    </w:p>
    <w:p>
      <w:pPr>
        <w:numPr>
          <w:ilvl w:val="0"/>
          <w:numId w:val="1002"/>
        </w:numPr>
        <w:pStyle w:val="Compact"/>
      </w:pPr>
      <w:r>
        <w:rPr>
          <w:bCs/>
          <w:b/>
        </w:rPr>
        <w:t xml:space="preserve">Build Local Capacity:</w:t>
      </w:r>
      <w:r>
        <w:t xml:space="preserve"> </w:t>
      </w:r>
      <w:r>
        <w:t xml:space="preserve">Train 20 Senegalese technicians at the Dakar Institute of Technology (IUT) in robotics maintenance and basic programming, directly linking to the</w:t>
      </w:r>
      <w:r>
        <w:t xml:space="preserve"> </w:t>
      </w:r>
      <w:r>
        <w:rPr>
          <w:iCs/>
          <w:i/>
        </w:rPr>
        <w:t xml:space="preserve">Robotics Engineer</w:t>
      </w:r>
      <w:r>
        <w:t xml:space="preserve">'s role as a knowledge hub.</w:t>
      </w:r>
    </w:p>
    <w:p>
      <w:pPr>
        <w:numPr>
          <w:ilvl w:val="0"/>
          <w:numId w:val="1002"/>
        </w:numPr>
        <w:pStyle w:val="Compact"/>
      </w:pPr>
      <w:r>
        <w:rPr>
          <w:bCs/>
          <w:b/>
        </w:rPr>
        <w:t xml:space="preserve">Create a Scalable Framework:</w:t>
      </w:r>
      <w:r>
        <w:t xml:space="preserve"> </w:t>
      </w:r>
      <w:r>
        <w:t xml:space="preserve">Establish a documented methodology for future robotic solution development in Senegal Dakar, ensuring solutions are locally owned and economically viable.</w:t>
      </w:r>
    </w:p>
    <w:bookmarkEnd w:id="23"/>
    <w:bookmarkStart w:id="24" w:name="Xfdd47f03e7b76dd682192e6bf1b2fd3abd237c9"/>
    <w:p>
      <w:pPr>
        <w:pStyle w:val="Heading2"/>
      </w:pPr>
      <w:r>
        <w:t xml:space="preserve">Methodology: Research Embedded in Dakar's Reality</w:t>
      </w:r>
    </w:p>
    <w:p>
      <w:pPr>
        <w:pStyle w:val="FirstParagraph"/>
      </w:pPr>
      <w:r>
        <w:t xml:space="preserve">The research will employ an iterative, action-research approach grounded in Senegal. Phase 1 (Months 1-4) involves deep ethnographic fieldwork across Dakar neighborhoods to map pain points and co-design robot functions with stakeholders. Phase 2 (Months 5-10) focuses on prototyping, utilizing local materials where possible (e.g., recycled plastics for casings, Senegalese-made solar panels), and rigorous testing within Dakar's environmental conditions. Phase 3 (Months 11-18) involves piloting the waste-sorting unit in collaboration with the Dakar City Waste Management Agency (SDDA) and refining the medical delivery drone concept with local health authorities. Data collection will use both quantitative metrics (time, cost, waste reduction) and qualitative feedback from users in Senegal Dakar. The</w:t>
      </w:r>
      <w:r>
        <w:t xml:space="preserve"> </w:t>
      </w:r>
      <w:r>
        <w:rPr>
          <w:bCs/>
          <w:b/>
        </w:rPr>
        <w:t xml:space="preserve">Robotics Engineer</w:t>
      </w:r>
      <w:r>
        <w:t xml:space="preserve"> </w:t>
      </w:r>
      <w:r>
        <w:t xml:space="preserve">will be the central coordinator of this process, ensuring cultural sensitivity and technical feasibility.</w:t>
      </w:r>
    </w:p>
    <w:bookmarkEnd w:id="24"/>
    <w:bookmarkStart w:id="25" w:name="expected-impact-for-senegal-dakar"/>
    <w:p>
      <w:pPr>
        <w:pStyle w:val="Heading2"/>
      </w:pPr>
      <w:r>
        <w:t xml:space="preserve">Expected Impact for Senegal Dakar</w:t>
      </w:r>
    </w:p>
    <w:p>
      <w:pPr>
        <w:pStyle w:val="FirstParagraph"/>
      </w:pPr>
      <w:r>
        <w:t xml:space="preserve">This Research Proposal anticipates significant multi-faceted impact:</w:t>
      </w:r>
    </w:p>
    <w:p>
      <w:pPr>
        <w:numPr>
          <w:ilvl w:val="0"/>
          <w:numId w:val="1003"/>
        </w:numPr>
        <w:pStyle w:val="Compact"/>
      </w:pPr>
      <w:r>
        <w:rPr>
          <w:bCs/>
          <w:b/>
        </w:rPr>
        <w:t xml:space="preserve">Economic:</w:t>
      </w:r>
      <w:r>
        <w:t xml:space="preserve"> </w:t>
      </w:r>
      <w:r>
        <w:t xml:space="preserve">Reduced waste management costs for Dakar City, creation of new green jobs (technicians, data analysts), and potential export of validated prototypes to other African cities.</w:t>
      </w:r>
    </w:p>
    <w:p>
      <w:pPr>
        <w:numPr>
          <w:ilvl w:val="0"/>
          <w:numId w:val="1003"/>
        </w:numPr>
        <w:pStyle w:val="Compact"/>
      </w:pPr>
      <w:r>
        <w:rPr>
          <w:bCs/>
          <w:b/>
        </w:rPr>
        <w:t xml:space="preserve">Social:</w:t>
      </w:r>
      <w:r>
        <w:t xml:space="preserve"> </w:t>
      </w:r>
      <w:r>
        <w:t xml:space="preserve">Enhanced safety for waste pickers in Senegal Dakar; improved healthcare access for vulnerable communities; empowerment through skills development directly tied to cutting-edge technology.</w:t>
      </w:r>
    </w:p>
    <w:p>
      <w:pPr>
        <w:numPr>
          <w:ilvl w:val="0"/>
          <w:numId w:val="1003"/>
        </w:numPr>
        <w:pStyle w:val="Compact"/>
      </w:pPr>
      <w:r>
        <w:rPr>
          <w:bCs/>
          <w:b/>
        </w:rPr>
        <w:t xml:space="preserve">Institutional:</w:t>
      </w:r>
      <w:r>
        <w:t xml:space="preserve"> </w:t>
      </w:r>
      <w:r>
        <w:t xml:space="preserve">Establishment of a replicable model for integrating robotics into national development plans. The</w:t>
      </w:r>
      <w:r>
        <w:t xml:space="preserve"> </w:t>
      </w:r>
      <w:r>
        <w:rPr>
          <w:iCs/>
          <w:i/>
        </w:rPr>
        <w:t xml:space="preserve">Robotics Engineer</w:t>
      </w:r>
      <w:r>
        <w:t xml:space="preserve"> </w:t>
      </w:r>
      <w:r>
        <w:t xml:space="preserve">position becomes a permanent fixture, embedding innovation within Senegal's governance structure.</w:t>
      </w:r>
    </w:p>
    <w:p>
      <w:pPr>
        <w:numPr>
          <w:ilvl w:val="0"/>
          <w:numId w:val="1003"/>
        </w:numPr>
        <w:pStyle w:val="Compact"/>
      </w:pPr>
      <w:r>
        <w:rPr>
          <w:bCs/>
          <w:b/>
        </w:rPr>
        <w:t xml:space="preserve">National Vision Alignment:</w:t>
      </w:r>
      <w:r>
        <w:t xml:space="preserve"> </w:t>
      </w:r>
      <w:r>
        <w:t xml:space="preserve">Directly supports Senegal's "Plan Sénégal Emergent" (PSE) and the African Union's "Agenda 2063," positioning Dakar as a leader in practical, context-appropriate technological solutions across Africa.</w:t>
      </w:r>
    </w:p>
    <w:bookmarkEnd w:id="25"/>
    <w:bookmarkStart w:id="26" w:name="X8f46e6ec3f33739b9f93e7e0e7444f6298a0908"/>
    <w:p>
      <w:pPr>
        <w:pStyle w:val="Heading2"/>
      </w:pPr>
      <w:r>
        <w:t xml:space="preserve">Conclusion: A Critical Investment for Dakar's Future</w:t>
      </w:r>
    </w:p>
    <w:p>
      <w:pPr>
        <w:pStyle w:val="FirstParagraph"/>
      </w:pPr>
      <w:r>
        <w:t xml:space="preserve">The establishment of a dedicated</w:t>
      </w:r>
      <w:r>
        <w:t xml:space="preserve"> </w:t>
      </w:r>
      <w:r>
        <w:rPr>
          <w:bCs/>
          <w:b/>
        </w:rPr>
        <w:t xml:space="preserve">Robotics Engineer</w:t>
      </w:r>
      <w:r>
        <w:t xml:space="preserve"> </w:t>
      </w:r>
      <w:r>
        <w:t xml:space="preserve">role within the Research Proposal framework is not an incremental step, but a strategic investment in Dakar's sustainable future. Senegal Dakar represents a dynamic, rapidly evolving urban ecosystem where robotics can deliver immediate, tangible benefits while building long-term local capability. This position transcends mere technical work; it is about fostering innovation *by* and *for* the people of Dakar. By investing in this role today, Senegal takes a decisive step towards leveraging technology for inclusive growth, reducing environmental strain, and enhancing urban resilience – proving that technological advancement can be deeply rooted in local context. The success of this Research Proposal will serve as a blueprint for scaling robotics-driven solutions across Senegal and the wider African continent.</w:t>
      </w:r>
    </w:p>
    <w:p>
      <w:pPr>
        <w:pStyle w:val="BodyText"/>
      </w:pPr>
      <w:r>
        <w:rPr>
          <w:bCs/>
          <w:b/>
        </w:rPr>
        <w:t xml:space="preserve">Keywords:</w:t>
      </w:r>
      <w:r>
        <w:t xml:space="preserve"> </w:t>
      </w:r>
      <w:r>
        <w:t xml:space="preserve">Research Proposal, Robotics Engineer, Senegal Dakar, Urban Innovation, Sustainable Development, Waste Management Robotics, Healthcare Access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Role for Sustainable Development in Dakar, Senegal</dc:title>
  <dc:creator/>
  <dc:language>en</dc:language>
  <cp:keywords/>
  <dcterms:created xsi:type="dcterms:W3CDTF">2026-04-22T11:25:07Z</dcterms:created>
  <dcterms:modified xsi:type="dcterms:W3CDTF">2026-04-22T11:25:07Z</dcterms:modified>
</cp:coreProperties>
</file>

<file path=docProps/custom.xml><?xml version="1.0" encoding="utf-8"?>
<Properties xmlns="http://schemas.openxmlformats.org/officeDocument/2006/custom-properties" xmlns:vt="http://schemas.openxmlformats.org/officeDocument/2006/docPropsVTypes"/>
</file>