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48dd764d0869ec8c2905ce5d2da991d6599e825"/>
    <w:p>
      <w:pPr>
        <w:pStyle w:val="Heading1"/>
      </w:pPr>
      <w:r>
        <w:t xml:space="preserve">Research Proposal: Optimizing Sales Executive Performance and Strategies within the Argentina Buenos Aires Market</w:t>
      </w:r>
    </w:p>
    <w:bookmarkStart w:id="20" w:name="introduction-and-background"/>
    <w:p>
      <w:pPr>
        <w:pStyle w:val="Heading2"/>
      </w:pPr>
      <w:r>
        <w:t xml:space="preserve">1. Introduction and Background</w:t>
      </w:r>
    </w:p>
    <w:p>
      <w:pPr>
        <w:pStyle w:val="FirstParagraph"/>
      </w:pPr>
      <w:r>
        <w:t xml:space="preserve">The role of the Sales Executive represents a pivotal function within the commercial ecosystem of Argentina, particularly in its economic epicenter, Buenos Aires. As the nation's largest metropolitan area and primary business hub, Buenos Aires hosts a dynamic blend of multinational corporations, local enterprises, and emerging startups competing for market share. This competitive landscape demands that Sales Executives possess not only traditional sales acumen but also deep cultural intelligence, adaptability to Argentina's unique economic volatility (including high inflation rates averaging 200% in recent years), and nuanced understanding of local consumer behaviors. Despite the critical importance of this role, there is a significant gap in context-specific research addressing the operational challenges, performance drivers, and strategic requirements for Sales Executives operating within Buenos Aires. This Research Proposal aims to bridge this gap through a targeted investigation into optimizing Sales Executive effectiveness in Argentina's most complex urban market.</w:t>
      </w:r>
    </w:p>
    <w:bookmarkEnd w:id="20"/>
    <w:bookmarkStart w:id="21" w:name="problem-statement"/>
    <w:p>
      <w:pPr>
        <w:pStyle w:val="Heading2"/>
      </w:pPr>
      <w:r>
        <w:t xml:space="preserve">2. Problem Statement</w:t>
      </w:r>
    </w:p>
    <w:p>
      <w:pPr>
        <w:pStyle w:val="FirstParagraph"/>
      </w:pPr>
      <w:r>
        <w:t xml:space="preserve">Current sales strategies employed by companies in Argentina Buenos Aires often rely on outdated methodologies or generic international frameworks, failing to account for the city's distinct socio-economic environment. Key challenges include: (1) rapid economic fluctuations leading to unstable sales targets and client budget constraints; (2) intense competition across sectors like consumer goods, financial services, and B2B technology; (3) cultural nuances in negotiation styles and relationship-building that differ significantly from global norms; and (4) a persistent shortage of Sales Executives trained specifically for Argentina's market dynamics. These factors contribute to suboptimal sales productivity, higher attrition rates among Sales Executives, and missed revenue opportunities. Without localized data-driven insights, companies struggle to develop effective talent acquisition strategies, performance metrics, and training programs tailored to Buenos Aires' unique demands.</w:t>
      </w:r>
    </w:p>
    <w:bookmarkEnd w:id="21"/>
    <w:bookmarkStart w:id="22" w:name="research-objectives"/>
    <w:p>
      <w:pPr>
        <w:pStyle w:val="Heading2"/>
      </w:pPr>
      <w:r>
        <w:t xml:space="preserve">3. Research Objectives</w:t>
      </w:r>
    </w:p>
    <w:p>
      <w:pPr>
        <w:pStyle w:val="FirstParagraph"/>
      </w:pPr>
      <w:r>
        <w:t xml:space="preserve">This study proposes four core objectives designed explicitly for the Argentina Buenos Aires context:</w:t>
      </w:r>
    </w:p>
    <w:p>
      <w:pPr>
        <w:numPr>
          <w:ilvl w:val="0"/>
          <w:numId w:val="1001"/>
        </w:numPr>
        <w:pStyle w:val="Compact"/>
      </w:pPr>
      <w:r>
        <w:t xml:space="preserve">To identify the primary performance barriers faced by Sales Executives operating within Buenos Aires' commercial sector (e.g., economic uncertainty, client decision-making timelines, competitive pressures).</w:t>
      </w:r>
    </w:p>
    <w:p>
      <w:pPr>
        <w:numPr>
          <w:ilvl w:val="0"/>
          <w:numId w:val="1001"/>
        </w:numPr>
        <w:pStyle w:val="Compact"/>
      </w:pPr>
      <w:r>
        <w:t xml:space="preserve">To analyze the critical success factors (CSFs) for Sales Executive effectiveness in Buenos Aires, including cultural competencies, communication styles, and adaptability to local business practices.</w:t>
      </w:r>
    </w:p>
    <w:p>
      <w:pPr>
        <w:numPr>
          <w:ilvl w:val="0"/>
          <w:numId w:val="1001"/>
        </w:numPr>
        <w:pStyle w:val="Compact"/>
      </w:pPr>
      <w:r>
        <w:t xml:space="preserve">To evaluate current training methodologies used by leading companies in Buenos Aires and determine their alignment with market-specific challenges.</w:t>
      </w:r>
    </w:p>
    <w:p>
      <w:pPr>
        <w:numPr>
          <w:ilvl w:val="0"/>
          <w:numId w:val="1001"/>
        </w:numPr>
        <w:pStyle w:val="Compact"/>
      </w:pPr>
      <w:r>
        <w:t xml:space="preserve">To develop a practical framework for optimizing the recruitment, development, and retention of high-performing Sales Executives within Argentina Buenos Aires.</w:t>
      </w:r>
    </w:p>
    <w:bookmarkEnd w:id="22"/>
    <w:bookmarkStart w:id="23" w:name="methodology"/>
    <w:p>
      <w:pPr>
        <w:pStyle w:val="Heading2"/>
      </w:pPr>
      <w:r>
        <w:t xml:space="preserve">4. Methodology</w:t>
      </w:r>
    </w:p>
    <w:p>
      <w:pPr>
        <w:pStyle w:val="FirstParagraph"/>
      </w:pPr>
      <w:r>
        <w:t xml:space="preserve">This research employs a mixed-methods approach designed for contextual validity in Argentina Buenos Aires:</w:t>
      </w:r>
    </w:p>
    <w:p>
      <w:pPr>
        <w:numPr>
          <w:ilvl w:val="0"/>
          <w:numId w:val="1002"/>
        </w:numPr>
        <w:pStyle w:val="Compact"/>
      </w:pPr>
      <w:r>
        <w:rPr>
          <w:bCs/>
          <w:b/>
        </w:rPr>
        <w:t xml:space="preserve">Phase 1: Quantitative Survey (N=150+):</w:t>
      </w:r>
      <w:r>
        <w:t xml:space="preserve"> </w:t>
      </w:r>
      <w:r>
        <w:t xml:space="preserve">Targeting Sales Executives, Sales Managers, and HR leaders across key sectors (retail, tech, finance) in Buenos Aires. Surveys will measure perceived challenges (e.g., "Rate the impact of inflation on your quarterly sales targets"), performance metrics used, and training efficacy using Likert-scale questions adapted to local business language.</w:t>
      </w:r>
    </w:p>
    <w:p>
      <w:pPr>
        <w:numPr>
          <w:ilvl w:val="0"/>
          <w:numId w:val="1002"/>
        </w:numPr>
        <w:pStyle w:val="Compact"/>
      </w:pPr>
      <w:r>
        <w:rPr>
          <w:bCs/>
          <w:b/>
        </w:rPr>
        <w:t xml:space="preserve">Phase 2: Qualitative Interviews (N=25):</w:t>
      </w:r>
      <w:r>
        <w:t xml:space="preserve"> </w:t>
      </w:r>
      <w:r>
        <w:t xml:space="preserve">In-depth interviews with senior Sales Executives and Sales Directors from mid-to-large companies headquartered in Buenos Aires. Focus will explore cultural negotiation tactics, relationship-building strategies specific to Argentine clients, and adaptation to economic shocks.</w:t>
      </w:r>
    </w:p>
    <w:p>
      <w:pPr>
        <w:numPr>
          <w:ilvl w:val="0"/>
          <w:numId w:val="1002"/>
        </w:numPr>
        <w:pStyle w:val="Compact"/>
      </w:pPr>
      <w:r>
        <w:rPr>
          <w:bCs/>
          <w:b/>
        </w:rPr>
        <w:t xml:space="preserve">Data Analysis:</w:t>
      </w:r>
      <w:r>
        <w:t xml:space="preserve"> </w:t>
      </w:r>
      <w:r>
        <w:t xml:space="preserve">Thematic analysis of interview transcripts combined with statistical analysis (SPSS) of survey data to identify patterns correlating specific skills/strategies with sales outcomes in the Buenos Aires context. All fieldwork will be conducted in Spanish by local researchers, ensuring cultural authenticity.</w:t>
      </w:r>
    </w:p>
    <w:bookmarkEnd w:id="23"/>
    <w:bookmarkStart w:id="24" w:name="significance-and-expected-contribution"/>
    <w:p>
      <w:pPr>
        <w:pStyle w:val="Heading2"/>
      </w:pPr>
      <w:r>
        <w:t xml:space="preserve">5. Significance and Expected Contribution</w:t>
      </w:r>
    </w:p>
    <w:p>
      <w:pPr>
        <w:pStyle w:val="FirstParagraph"/>
      </w:pPr>
      <w:r>
        <w:t xml:space="preserve">This research directly addresses a critical operational gap for businesses operating within Argentina Buenos Aires. The findings will provide actionable insights for:</w:t>
      </w:r>
    </w:p>
    <w:p>
      <w:pPr>
        <w:numPr>
          <w:ilvl w:val="0"/>
          <w:numId w:val="1003"/>
        </w:numPr>
        <w:pStyle w:val="Compact"/>
      </w:pPr>
      <w:r>
        <w:rPr>
          <w:bCs/>
          <w:b/>
        </w:rPr>
        <w:t xml:space="preserve">Companies:</w:t>
      </w:r>
      <w:r>
        <w:t xml:space="preserve"> </w:t>
      </w:r>
      <w:r>
        <w:t xml:space="preserve">Developing Argentina-specific Sales Executive training programs, refining compensation structures to account for inflation volatility, and enhancing recruitment criteria to prioritize cultural fit and local market knowledge.</w:t>
      </w:r>
    </w:p>
    <w:p>
      <w:pPr>
        <w:numPr>
          <w:ilvl w:val="0"/>
          <w:numId w:val="1003"/>
        </w:numPr>
        <w:pStyle w:val="Compact"/>
      </w:pPr>
      <w:r>
        <w:rPr>
          <w:bCs/>
          <w:b/>
        </w:rPr>
        <w:t xml:space="preserve">Sales Executives:</w:t>
      </w:r>
      <w:r>
        <w:t xml:space="preserve"> </w:t>
      </w:r>
      <w:r>
        <w:t xml:space="preserve">Gaining clarity on the precise competencies that drive success in Buenos Aires' competitive environment, enabling targeted professional development.</w:t>
      </w:r>
    </w:p>
    <w:p>
      <w:pPr>
        <w:numPr>
          <w:ilvl w:val="0"/>
          <w:numId w:val="1003"/>
        </w:numPr>
        <w:pStyle w:val="Compact"/>
      </w:pPr>
      <w:r>
        <w:rPr>
          <w:bCs/>
          <w:b/>
        </w:rPr>
        <w:t xml:space="preserve">Academia &amp; Policy:</w:t>
      </w:r>
      <w:r>
        <w:t xml:space="preserve"> </w:t>
      </w:r>
      <w:r>
        <w:t xml:space="preserve">Contributing to a more robust body of literature on emerging market sales management, potentially informing business school curricula in Argentina and economic policy related to sales sector competitiveness.</w:t>
      </w:r>
    </w:p>
    <w:p>
      <w:pPr>
        <w:pStyle w:val="FirstParagraph"/>
      </w:pPr>
      <w:r>
        <w:t xml:space="preserve">Crucially, the study moves beyond generic sales advice by anchoring every analysis in Buenos Aires' reality: its inflationary pressures, its unique consumer preferences (e.g., high value placed on personal relationships), and the specific competitive dynamics of neighborhoods like Palermo, Recoleta, and Puerto Madero.</w:t>
      </w:r>
    </w:p>
    <w:bookmarkEnd w:id="24"/>
    <w:bookmarkStart w:id="25" w:name="scope-and-limitations"/>
    <w:p>
      <w:pPr>
        <w:pStyle w:val="Heading2"/>
      </w:pPr>
      <w:r>
        <w:t xml:space="preserve">6. Scope and Limitations</w:t>
      </w:r>
    </w:p>
    <w:p>
      <w:pPr>
        <w:pStyle w:val="FirstParagraph"/>
      </w:pPr>
      <w:r>
        <w:t xml:space="preserve">The research scope is intentionally confined to Buenos Aires City proper (not the wider metropolitan area or Argentina nationally) to ensure deep contextual understanding. Key limitations include:</w:t>
      </w:r>
    </w:p>
    <w:p>
      <w:pPr>
        <w:numPr>
          <w:ilvl w:val="0"/>
          <w:numId w:val="1004"/>
        </w:numPr>
        <w:pStyle w:val="Compact"/>
      </w:pPr>
      <w:r>
        <w:t xml:space="preserve">Potential selection bias if larger corporations are overrepresented in survey participation.</w:t>
      </w:r>
    </w:p>
    <w:p>
      <w:pPr>
        <w:numPr>
          <w:ilvl w:val="0"/>
          <w:numId w:val="1004"/>
        </w:numPr>
        <w:pStyle w:val="Compact"/>
      </w:pPr>
      <w:r>
        <w:t xml:space="preserve">Dependence on self-reported data from Sales Executives, which may be influenced by current performance pressures.</w:t>
      </w:r>
    </w:p>
    <w:p>
      <w:pPr>
        <w:pStyle w:val="FirstParagraph"/>
      </w:pPr>
      <w:r>
        <w:t xml:space="preserve">However, these limitations will be mitigated through diverse sector sampling and triangulation of data sources. The research explicitly excludes rural Argentina and international sales teams based outside Buenos Aires to maintain focus.</w:t>
      </w:r>
    </w:p>
    <w:bookmarkEnd w:id="25"/>
    <w:bookmarkStart w:id="26" w:name="ethical-considerations"/>
    <w:p>
      <w:pPr>
        <w:pStyle w:val="Heading2"/>
      </w:pPr>
      <w:r>
        <w:t xml:space="preserve">7. Ethical Considerations</w:t>
      </w:r>
    </w:p>
    <w:p>
      <w:pPr>
        <w:pStyle w:val="FirstParagraph"/>
      </w:pPr>
      <w:r>
        <w:t xml:space="preserve">All participants will provide informed consent, with anonymization guaranteed for all interview transcripts and survey responses. Data collection will comply strictly with Argentina's National Data Protection Law (Ley 25.326). Local ethics approval from a Buenos Aires university partner will be secured prior to fieldwork. Researchers are fluent in Spanish and familiar with Argentine business etiquette to ensure respectful data gathering.</w:t>
      </w:r>
    </w:p>
    <w:bookmarkEnd w:id="26"/>
    <w:bookmarkStart w:id="27" w:name="timeline-and-deliverables"/>
    <w:p>
      <w:pPr>
        <w:pStyle w:val="Heading2"/>
      </w:pPr>
      <w:r>
        <w:t xml:space="preserve">8. Timeline and Deliverables</w:t>
      </w:r>
    </w:p>
    <w:p>
      <w:pPr>
        <w:pStyle w:val="FirstParagraph"/>
      </w:pPr>
      <w:r>
        <w:t xml:space="preserve">Over a 6-month period, the project will deliver:</w:t>
      </w:r>
    </w:p>
    <w:p>
      <w:pPr>
        <w:numPr>
          <w:ilvl w:val="0"/>
          <w:numId w:val="1005"/>
        </w:numPr>
        <w:pStyle w:val="Compact"/>
      </w:pPr>
      <w:r>
        <w:rPr>
          <w:bCs/>
          <w:b/>
        </w:rPr>
        <w:t xml:space="preserve">Month 1-2:</w:t>
      </w:r>
      <w:r>
        <w:t xml:space="preserve"> </w:t>
      </w:r>
      <w:r>
        <w:t xml:space="preserve">Literature review (Argentina-specific sales studies), tool design, ethics approval.</w:t>
      </w:r>
    </w:p>
    <w:p>
      <w:pPr>
        <w:numPr>
          <w:ilvl w:val="0"/>
          <w:numId w:val="1005"/>
        </w:numPr>
        <w:pStyle w:val="Compact"/>
      </w:pPr>
      <w:r>
        <w:rPr>
          <w:bCs/>
          <w:b/>
        </w:rPr>
        <w:t xml:space="preserve">Month 3-4:</w:t>
      </w:r>
      <w:r>
        <w:t xml:space="preserve"> </w:t>
      </w:r>
      <w:r>
        <w:t xml:space="preserve">Data collection (surveys and interviews) across Buenos Aires business districts.</w:t>
      </w:r>
    </w:p>
    <w:p>
      <w:pPr>
        <w:numPr>
          <w:ilvl w:val="0"/>
          <w:numId w:val="1005"/>
        </w:numPr>
        <w:pStyle w:val="Compact"/>
      </w:pPr>
      <w:r>
        <w:rPr>
          <w:bCs/>
          <w:b/>
        </w:rPr>
        <w:t xml:space="preserve">Month 5:</w:t>
      </w:r>
      <w:r>
        <w:t xml:space="preserve"> </w:t>
      </w:r>
      <w:r>
        <w:t xml:space="preserve">Data analysis and framework development.</w:t>
      </w:r>
    </w:p>
    <w:p>
      <w:pPr>
        <w:numPr>
          <w:ilvl w:val="0"/>
          <w:numId w:val="1005"/>
        </w:numPr>
        <w:pStyle w:val="Compact"/>
      </w:pPr>
      <w:r>
        <w:rPr>
          <w:bCs/>
          <w:b/>
        </w:rPr>
        <w:t xml:space="preserve">Month 6:</w:t>
      </w:r>
      <w:r>
        <w:t xml:space="preserve"> </w:t>
      </w:r>
      <w:r>
        <w:t xml:space="preserve">Final Report, Executive Summary for Business Leaders, and a Workshop on Implementation Strategies tailored to Argentina Buenos Aires companies.</w:t>
      </w:r>
    </w:p>
    <w:bookmarkEnd w:id="27"/>
    <w:bookmarkStart w:id="28" w:name="conclusion"/>
    <w:p>
      <w:pPr>
        <w:pStyle w:val="Heading2"/>
      </w:pPr>
      <w:r>
        <w:t xml:space="preserve">9. Conclusion</w:t>
      </w:r>
    </w:p>
    <w:p>
      <w:pPr>
        <w:pStyle w:val="FirstParagraph"/>
      </w:pPr>
      <w:r>
        <w:t xml:space="preserve">The success of any business in Argentina hinges significantly on the performance of its Sales Executives within Buenos Aires. This Research Proposal outlines a necessary, focused investigation into optimizing this critical role for Argentina's most vital commercial market. By generating evidence-based strategies specific to the economic realities, cultural nuances, and competitive pressures of Buenos Aires, this study promises to deliver substantial value for local businesses seeking sustainable growth. It transcends theoretical discussion to provide actionable intelligence directly applicable to the daily challenges faced by Sales Executives operating on the streets of Argentina's capital city. The outcome will be a robust framework not just for enhancing sales performance, but for building resilient sales teams capable of thriving amidst Argentina's dynamic urban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Argentina Buenos Aires</dc:title>
  <dc:creator/>
  <cp:keywords/>
  <dcterms:created xsi:type="dcterms:W3CDTF">2026-07-23T10:15:21Z</dcterms:created>
  <dcterms:modified xsi:type="dcterms:W3CDTF">2026-07-23T10:15:21Z</dcterms:modified>
</cp:coreProperties>
</file>

<file path=docProps/custom.xml><?xml version="1.0" encoding="utf-8"?>
<Properties xmlns="http://schemas.openxmlformats.org/officeDocument/2006/custom-properties" xmlns:vt="http://schemas.openxmlformats.org/officeDocument/2006/docPropsVTypes"/>
</file>