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Marseille,</w:t>
      </w:r>
      <w:r>
        <w:t xml:space="preserve"> </w:t>
      </w:r>
      <w:r>
        <w:t xml:space="preserve">France</w:t>
      </w:r>
    </w:p>
    <w:bookmarkStart w:id="30" w:name="X073ff8b39ab83ece7d52a8c7f46fd64f92ca15a"/>
    <w:p>
      <w:pPr>
        <w:pStyle w:val="Heading1"/>
      </w:pPr>
      <w:r>
        <w:t xml:space="preserve">Research Proposal: Strategic Development of the Sales Executive Role for Sustainable Growth in Marseille, France</w:t>
      </w:r>
    </w:p>
    <w:bookmarkStart w:id="20" w:name="introduction-and-contextual-significance"/>
    <w:p>
      <w:pPr>
        <w:pStyle w:val="Heading2"/>
      </w:pPr>
      <w:r>
        <w:t xml:space="preserve">1. Introduction and Contextual Significance</w:t>
      </w:r>
    </w:p>
    <w:p>
      <w:pPr>
        <w:pStyle w:val="FirstParagraph"/>
      </w:pPr>
      <w:r>
        <w:t xml:space="preserve">This research proposal outlines a comprehensive investigation into the critical role of the Sales Executive within the dynamic commercial ecosystem of Marseille, France. As one of Europe's largest port cities and a strategic Mediterranean gateway, Marseille presents unique market opportunities and challenges that necessitate specialized sales leadership. The proposed study directly addresses the gap in understanding how effective Sales Executive strategies can be tailored to Marseille's distinct economic landscape—characterized by its maritime trade influence, tourism-driven seasonal demand, multicultural consumer base, and evolving B2B/B2C markets. This research is not merely an academic exercise; it forms the foundation for developing actionable frameworks to enhance revenue generation and market penetration in France's second-largest urban center.</w:t>
      </w:r>
    </w:p>
    <w:bookmarkEnd w:id="20"/>
    <w:bookmarkStart w:id="21" w:name="problem-statement"/>
    <w:p>
      <w:pPr>
        <w:pStyle w:val="Heading2"/>
      </w:pPr>
      <w:r>
        <w:t xml:space="preserve">2. Problem Statement</w:t>
      </w:r>
    </w:p>
    <w:p>
      <w:pPr>
        <w:pStyle w:val="FirstParagraph"/>
      </w:pPr>
      <w:r>
        <w:t xml:space="preserve">Despite Marseille's economic significance, businesses operating within the city often struggle with inconsistent sales performance and talent retention in Sales Executive roles. Current industry practices frequently fail to account for Marseille-specific cultural nuances, such as the importance of personal relationship-building (la relation) in French business culture, seasonal tourism fluctuations affecting consumer purchasing cycles, and the strategic positioning required to navigate port-related logistics industries. This misalignment results in suboptimal sales conversion rates and missed market opportunities. The core problem this Research Proposal seeks to solve is:</w:t>
      </w:r>
      <w:r>
        <w:t xml:space="preserve"> </w:t>
      </w:r>
      <w:r>
        <w:rPr>
          <w:iCs/>
          <w:i/>
        </w:rPr>
        <w:t xml:space="preserve">How can a standardized yet locally adaptive Sales Executive framework be designed to maximize commercial success specifically within the Marseille economic context?</w:t>
      </w:r>
    </w:p>
    <w:bookmarkEnd w:id="21"/>
    <w:bookmarkStart w:id="22" w:name="research-objectives"/>
    <w:p>
      <w:pPr>
        <w:pStyle w:val="Heading2"/>
      </w:pPr>
      <w:r>
        <w:t xml:space="preserve">3. Research Objectives</w:t>
      </w:r>
    </w:p>
    <w:p>
      <w:pPr>
        <w:numPr>
          <w:ilvl w:val="0"/>
          <w:numId w:val="1001"/>
        </w:numPr>
        <w:pStyle w:val="Compact"/>
      </w:pPr>
      <w:r>
        <w:t xml:space="preserve">To analyze the unique market dynamics of Marseille, including key industries (maritime logistics, tourism, hospitality, renewable energy), consumer behavior patterns, and competitive landscape.</w:t>
      </w:r>
    </w:p>
    <w:p>
      <w:pPr>
        <w:numPr>
          <w:ilvl w:val="0"/>
          <w:numId w:val="1001"/>
        </w:numPr>
        <w:pStyle w:val="Compact"/>
      </w:pPr>
      <w:r>
        <w:t xml:space="preserve">To identify the core competencies required for a Sales Executive to succeed in Marseille—beyond generic sales skills—to include cultural intelligence, multilingual capabilities (French/Arabic/English), and port-economy knowledge.</w:t>
      </w:r>
    </w:p>
    <w:p>
      <w:pPr>
        <w:numPr>
          <w:ilvl w:val="0"/>
          <w:numId w:val="1001"/>
        </w:numPr>
        <w:pStyle w:val="Compact"/>
      </w:pPr>
      <w:r>
        <w:t xml:space="preserve">To develop a validated Sales Executive competency model specifically calibrated for Marseille's business environment through primary data collection.</w:t>
      </w:r>
    </w:p>
    <w:p>
      <w:pPr>
        <w:numPr>
          <w:ilvl w:val="0"/>
          <w:numId w:val="1001"/>
        </w:numPr>
        <w:pStyle w:val="Compact"/>
      </w:pPr>
      <w:r>
        <w:t xml:space="preserve">To create an evidence-based recruitment and training framework to attract, develop, and retain high-performing Sales Executives in France's Mediterranean hub.</w:t>
      </w:r>
    </w:p>
    <w:bookmarkEnd w:id="22"/>
    <w:bookmarkStart w:id="26" w:name="methodology-a-marseille-centric-approach"/>
    <w:p>
      <w:pPr>
        <w:pStyle w:val="Heading2"/>
      </w:pPr>
      <w:r>
        <w:t xml:space="preserve">4. Methodology: A Marseille-Centric Approach</w:t>
      </w:r>
    </w:p>
    <w:p>
      <w:pPr>
        <w:pStyle w:val="FirstParagraph"/>
      </w:pPr>
      <w:r>
        <w:t xml:space="preserve">This Research Proposal adopts a mixed-methods approach designed to yield actionable insights for Marseille-specific application:</w:t>
      </w:r>
    </w:p>
    <w:bookmarkStart w:id="23" w:name="Xb278dd083b1ae84ef4d471b3527c4337020acbc"/>
    <w:p>
      <w:pPr>
        <w:pStyle w:val="Heading3"/>
      </w:pPr>
      <w:r>
        <w:t xml:space="preserve">Phase 1: Contextual Market Analysis (France Marseille Focus)</w:t>
      </w:r>
    </w:p>
    <w:p>
      <w:pPr>
        <w:pStyle w:val="FirstParagraph"/>
      </w:pPr>
      <w:r>
        <w:t xml:space="preserve">Conducting secondary research on Marseille's economic reports from the Chamber of Commerce (Chambre de Commerce et d'Industrie de Marseille), INSEE data, and port activity statistics. This phase will map key growth sectors where Sales Executives drive value—particularly CMA CGM's influence, tourism rebound post-pandemic, and emerging tech clusters like the Méditerranée Innovation Hub.</w:t>
      </w:r>
    </w:p>
    <w:bookmarkEnd w:id="23"/>
    <w:bookmarkStart w:id="24" w:name="phase-2-primary-stakeholder-engagement"/>
    <w:p>
      <w:pPr>
        <w:pStyle w:val="Heading3"/>
      </w:pPr>
      <w:r>
        <w:t xml:space="preserve">Phase 2: Primary Stakeholder Engagement</w:t>
      </w:r>
    </w:p>
    <w:p>
      <w:pPr>
        <w:pStyle w:val="FirstParagraph"/>
      </w:pPr>
      <w:r>
        <w:t xml:space="preserve">Implementing targeted interviews with 15+ Sales Executives currently operating in Marseille across diverse sectors (B2B logistics, luxury retail, SaaS for tourism). Additionally, surveying 75+ sales managers at major Marseille-based firms (e.g., Aix-Marseille Université partnerships, local SMEs like Groupe Fosset) to identify pain points and success metrics. Crucially, this phase will occur within Marseille itself—conducting fieldwork in Le Panier district offices and the city's business incubators to capture authentic regional insights.</w:t>
      </w:r>
    </w:p>
    <w:bookmarkEnd w:id="24"/>
    <w:bookmarkStart w:id="25" w:name="phase-3-competency-framework-development"/>
    <w:p>
      <w:pPr>
        <w:pStyle w:val="Heading3"/>
      </w:pPr>
      <w:r>
        <w:t xml:space="preserve">Phase 3: Competency Framework Development</w:t>
      </w:r>
    </w:p>
    <w:p>
      <w:pPr>
        <w:pStyle w:val="FirstParagraph"/>
      </w:pPr>
      <w:r>
        <w:t xml:space="preserve">Using qualitative data from Phases 1-2, the research will co-create a Marseille-adapted Sales Executive competency matrix. This framework will explicitly integrate cultural factors—such as the French preference for structured negotiation timelines (planning ahead) and respect for hierarchical business protocols—into core performance indicators.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delivering three key outputs with direct relevance to businesses in France Marseille:</w:t>
      </w:r>
    </w:p>
    <w:p>
      <w:pPr>
        <w:numPr>
          <w:ilvl w:val="0"/>
          <w:numId w:val="1002"/>
        </w:numPr>
        <w:pStyle w:val="Compact"/>
      </w:pPr>
      <w:r>
        <w:rPr>
          <w:bCs/>
          <w:b/>
        </w:rPr>
        <w:t xml:space="preserve">Validated Sales Executive Competency Model for Marseille:</w:t>
      </w:r>
      <w:r>
        <w:t xml:space="preserve"> </w:t>
      </w:r>
      <w:r>
        <w:t xml:space="preserve">A data-driven rubric defining essential skills (e.g., "Ability to navigate complex port supply chains," "Proficiency in negotiating with French/Spanish/European clients") that replaces generic sales templates.</w:t>
      </w:r>
    </w:p>
    <w:p>
      <w:pPr>
        <w:numPr>
          <w:ilvl w:val="0"/>
          <w:numId w:val="1002"/>
        </w:numPr>
        <w:pStyle w:val="Compact"/>
      </w:pPr>
      <w:r>
        <w:rPr>
          <w:bCs/>
          <w:b/>
        </w:rPr>
        <w:t xml:space="preserve">Marseille-Specific Recruitment Protocol:</w:t>
      </w:r>
      <w:r>
        <w:t xml:space="preserve"> </w:t>
      </w:r>
      <w:r>
        <w:t xml:space="preserve">Guidelines for sourcing talent with proven local market knowledge, including partnerships with Marseille-based business schools (e.g., EM Lyon Marseille campus) and leveraging regional professional networks like "Marseille Business Club."</w:t>
      </w:r>
    </w:p>
    <w:p>
      <w:pPr>
        <w:numPr>
          <w:ilvl w:val="0"/>
          <w:numId w:val="1002"/>
        </w:numPr>
        <w:pStyle w:val="Compact"/>
      </w:pPr>
      <w:r>
        <w:rPr>
          <w:bCs/>
          <w:b/>
        </w:rPr>
        <w:t xml:space="preserve">Performance Optimization Toolkit:</w:t>
      </w:r>
      <w:r>
        <w:t xml:space="preserve"> </w:t>
      </w:r>
      <w:r>
        <w:t xml:space="preserve">A practical guide for Sales Executives in France Marseille, addressing seasonal demand shifts (e.g., heightened Q2-Q3 sales cycles due to tourism) and cultural best practices to build trust with local clients.</w:t>
      </w:r>
    </w:p>
    <w:bookmarkEnd w:id="27"/>
    <w:bookmarkStart w:id="28" w:name="X1690064fe9de6759a36123ef9d58ada3e19d287"/>
    <w:p>
      <w:pPr>
        <w:pStyle w:val="Heading2"/>
      </w:pPr>
      <w:r>
        <w:t xml:space="preserve">6. Contribution to Academic and Business Practice</w:t>
      </w:r>
    </w:p>
    <w:p>
      <w:pPr>
        <w:pStyle w:val="FirstParagraph"/>
      </w:pPr>
      <w:r>
        <w:t xml:space="preserve">This Research Proposal fills a critical void in business literature by grounding Sales Executive development within an urban, cultural, and economic context—moving beyond monolithic national frameworks for France. For academia, it contributes to the growing body of work on localized sales management theory within European megacities. For businesses operating in Marseille—including multinational corporations establishing regional HQs (e.g., L’Oréal’s Mediterranean division) and thriving local enterprises—the outcomes will directly translate into reduced recruitment costs, higher sales conversion rates (projected 15-20% improvement), and stronger market positioning. The research recognizes that a Sales Executive in Marseille cannot be managed identically to one in Paris or Lyon; the city’s identity as France’s "Mediterranean capital" demands a distinct strategic lens.</w:t>
      </w:r>
    </w:p>
    <w:bookmarkEnd w:id="28"/>
    <w:bookmarkStart w:id="29" w:name="Xcb1db9e90775077495754ae449b77b05a1a991e"/>
    <w:p>
      <w:pPr>
        <w:pStyle w:val="Heading2"/>
      </w:pPr>
      <w:r>
        <w:t xml:space="preserve">7. Conclusion: Strategic Imperative for Marseille's Commercial Future</w:t>
      </w:r>
    </w:p>
    <w:p>
      <w:pPr>
        <w:pStyle w:val="FirstParagraph"/>
      </w:pPr>
      <w:r>
        <w:t xml:space="preserve">The success of businesses across France Marseille is intrinsically linked to the efficacy of their Sales Executive leadership. This Research Proposal articulates an urgent, evidence-based pathway to transform how companies recruit, deploy, and empower Sales Executives within the city’s unique environment. By centering the research on Marseille's specific economic heartbeat—its port activity, cultural fabric, and market rhythms—the findings will provide unprecedented value to stakeholders seeking sustainable growth in one of Europe's most vibrant urban centers. Investing in this Research Proposal is not merely about improving sales metrics; it is about building a resilient commercial infrastructure for France Marseille as the dynamic hub it continues to evolve into.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Marseille, France</dc:title>
  <dc:creator/>
  <dc:language>en</dc:language>
  <cp:keywords/>
  <dcterms:created xsi:type="dcterms:W3CDTF">2026-07-23T10:11:13Z</dcterms:created>
  <dcterms:modified xsi:type="dcterms:W3CDTF">2026-07-23T10:11:13Z</dcterms:modified>
</cp:coreProperties>
</file>

<file path=docProps/custom.xml><?xml version="1.0" encoding="utf-8"?>
<Properties xmlns="http://schemas.openxmlformats.org/officeDocument/2006/custom-properties" xmlns:vt="http://schemas.openxmlformats.org/officeDocument/2006/docPropsVTypes"/>
</file>