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India</w:t>
      </w:r>
      <w:r>
        <w:t xml:space="preserve"> </w:t>
      </w:r>
      <w:r>
        <w:t xml:space="preserve">Mumbai</w:t>
      </w:r>
      <w:r>
        <w:t xml:space="preserve"> </w:t>
      </w:r>
      <w:r>
        <w:t xml:space="preserve">Market</w:t>
      </w:r>
    </w:p>
    <w:bookmarkStart w:id="27" w:name="Xd11a8a49a2b4c7753231c110478f62364ead1f4"/>
    <w:p>
      <w:pPr>
        <w:pStyle w:val="Heading1"/>
      </w:pPr>
      <w:r>
        <w:t xml:space="preserve">Research Proposal: Optimizing Sales Executive Performance within the India Mumbai Market Context</w:t>
      </w:r>
    </w:p>
    <w:p>
      <w:pPr>
        <w:pStyle w:val="FirstParagraph"/>
      </w:pPr>
      <w:r>
        <w:rPr>
          <w:bCs/>
          <w:b/>
        </w:rPr>
        <w:t xml:space="preserve">Abstract:</w:t>
      </w:r>
    </w:p>
    <w:p>
      <w:pPr>
        <w:pStyle w:val="BodyText"/>
      </w:pPr>
      <w:r>
        <w:t xml:space="preserve">This comprehensive Research Proposal outlines a strategic investigation into the critical role of the Sales Executive within the dynamic and highly competitive business landscape of India Mumbai. Focusing specifically on Mumbai's unique economic, cultural, and logistical environment, this study aims to identify key performance drivers, operational challenges, and development opportunities for Sales Executives. The findings will directly inform targeted recruitment strategies, enhanced training programs, and optimized sales methodologies tailored to maximize revenue generation and market penetration for businesses operating in India Mumbai. This Research Proposal is designed as a foundational document to guide actionable insights for corporate leadership seeking sustainable growth within this pivotal Indian metropolis.</w:t>
      </w:r>
    </w:p>
    <w:bookmarkStart w:id="20" w:name="X180cee2ec2f47e3fff0ee3e403428fcad88d71c"/>
    <w:p>
      <w:pPr>
        <w:pStyle w:val="Heading2"/>
      </w:pPr>
      <w:r>
        <w:t xml:space="preserve">1. Introduction: The Imperative of the Sales Executive Role in India Mumbai</w:t>
      </w:r>
    </w:p>
    <w:p>
      <w:pPr>
        <w:pStyle w:val="FirstParagraph"/>
      </w:pPr>
      <w:r>
        <w:t xml:space="preserve">Mumbai, the financial and commercial capital of India, serves as a microcosm of the nation's economic potential and complexity. As a city housing over 20 million people with immense purchasing power and diverse consumer segments spanning luxury retail, mass-market goods, B2B services, and emerging tech startups, the role of the Sales Executive is not merely important – it is fundamental to business survival and growth. The India Mumbai market presents unparalleled opportunities alongside intense competition from both domestic players and multinational corporations. This Research Proposal addresses a critical gap: the lack of location-specific analysis on how Sales Executives can be most effectively deployed, managed, and motivated within the distinct realities of India Mumbai. Understanding these nuances is paramount for any organization aiming to secure a dominant position in this vital market.</w:t>
      </w:r>
    </w:p>
    <w:bookmarkEnd w:id="20"/>
    <w:bookmarkStart w:id="21" w:name="X9968c06c3d90fd10310e866ccde02fb7cfba3f6"/>
    <w:p>
      <w:pPr>
        <w:pStyle w:val="Heading2"/>
      </w:pPr>
      <w:r>
        <w:t xml:space="preserve">2. Problem Statement: Challenges Facing Sales Executives in India Mumbai</w:t>
      </w:r>
    </w:p>
    <w:p>
      <w:pPr>
        <w:pStyle w:val="FirstParagraph"/>
      </w:pPr>
      <w:r>
        <w:t xml:space="preserve">Despite the centrality of Mumbai, Sales Executives operating within the India Mumbai context face a confluence of significant challenges that hinder optimal performance and revenue realization. These include, but are not limited to:</w:t>
      </w:r>
    </w:p>
    <w:p>
      <w:pPr>
        <w:numPr>
          <w:ilvl w:val="0"/>
          <w:numId w:val="1001"/>
        </w:numPr>
        <w:pStyle w:val="Compact"/>
      </w:pPr>
      <w:r>
        <w:rPr>
          <w:bCs/>
          <w:b/>
        </w:rPr>
        <w:t xml:space="preserve">Logistical Complexity:</w:t>
      </w:r>
      <w:r>
        <w:t xml:space="preserve"> </w:t>
      </w:r>
      <w:r>
        <w:t xml:space="preserve">Extreme traffic congestion drastically reduces effective field time; navigating diverse neighborhoods (from South Mumbai's high-rises to suburban industrial zones) demands sophisticated route planning.</w:t>
      </w:r>
    </w:p>
    <w:p>
      <w:pPr>
        <w:numPr>
          <w:ilvl w:val="0"/>
          <w:numId w:val="1001"/>
        </w:numPr>
        <w:pStyle w:val="Compact"/>
      </w:pPr>
      <w:r>
        <w:rPr>
          <w:bCs/>
          <w:b/>
        </w:rPr>
        <w:t xml:space="preserve">Cultural Nuance &amp; Relationship Depth:</w:t>
      </w:r>
      <w:r>
        <w:t xml:space="preserve"> </w:t>
      </w:r>
      <w:r>
        <w:t xml:space="preserve">Success in India Mumbai requires deep understanding of local business etiquette, regional preferences, and the critical importance of personal relationships (trust-building) often exceeding transactional sales pitches.</w:t>
      </w:r>
    </w:p>
    <w:p>
      <w:pPr>
        <w:numPr>
          <w:ilvl w:val="0"/>
          <w:numId w:val="1001"/>
        </w:numPr>
        <w:pStyle w:val="Compact"/>
      </w:pPr>
      <w:r>
        <w:rPr>
          <w:bCs/>
          <w:b/>
        </w:rPr>
        <w:t xml:space="preserve">Intense Competition:</w:t>
      </w:r>
      <w:r>
        <w:t xml:space="preserve"> </w:t>
      </w:r>
      <w:r>
        <w:t xml:space="preserve">The density of businesses across sectors means Sales Executives constantly contend with rival teams offering similar products/services, necessitating superior market intelligence and differentiation strategies.</w:t>
      </w:r>
    </w:p>
    <w:p>
      <w:pPr>
        <w:numPr>
          <w:ilvl w:val="0"/>
          <w:numId w:val="1001"/>
        </w:numPr>
        <w:pStyle w:val="Compact"/>
      </w:pPr>
      <w:r>
        <w:rPr>
          <w:bCs/>
          <w:b/>
        </w:rPr>
        <w:t xml:space="preserve">Dynamic Market Shifts:</w:t>
      </w:r>
      <w:r>
        <w:t xml:space="preserve"> </w:t>
      </w:r>
      <w:r>
        <w:t xml:space="preserve">Mumbai's economy experiences rapid changes – new regulations, shifting consumer trends (e.g., digital adoption), and economic fluctuations impact sales cycles unpredictably.</w:t>
      </w:r>
    </w:p>
    <w:p>
      <w:pPr>
        <w:pStyle w:val="FirstParagraph"/>
      </w:pPr>
      <w:r>
        <w:t xml:space="preserve">This Research Proposal seeks to systematically investigate these challenges as they manifest specifically for the Sales Executive role in the India Mumbai ecosystem, moving beyond generic sales models to develop contextually relevant solutions.</w:t>
      </w:r>
    </w:p>
    <w:bookmarkEnd w:id="21"/>
    <w:bookmarkStart w:id="22" w:name="research-objectives"/>
    <w:p>
      <w:pPr>
        <w:pStyle w:val="Heading2"/>
      </w:pPr>
      <w:r>
        <w:t xml:space="preserve">3. Research Objectives</w:t>
      </w:r>
    </w:p>
    <w:p>
      <w:pPr>
        <w:pStyle w:val="FirstParagraph"/>
      </w:pPr>
      <w:r>
        <w:t xml:space="preserve">The primary objectives of this Research Proposal are:</w:t>
      </w:r>
    </w:p>
    <w:p>
      <w:pPr>
        <w:numPr>
          <w:ilvl w:val="0"/>
          <w:numId w:val="1002"/>
        </w:numPr>
        <w:pStyle w:val="Compact"/>
      </w:pPr>
      <w:r>
        <w:t xml:space="preserve">To identify the top 5-7 performance indicators that most accurately reflect successful Sales Executive outcomes within the India Mumbai market, distinct from national averages.</w:t>
      </w:r>
    </w:p>
    <w:p>
      <w:pPr>
        <w:numPr>
          <w:ilvl w:val="0"/>
          <w:numId w:val="1002"/>
        </w:numPr>
        <w:pStyle w:val="Compact"/>
      </w:pPr>
      <w:r>
        <w:t xml:space="preserve">To map the specific operational and interpersonal challenges faced by Sales Executives daily while navigating Mumbai's unique environment (traffic, client interactions, cultural barriers).</w:t>
      </w:r>
    </w:p>
    <w:p>
      <w:pPr>
        <w:numPr>
          <w:ilvl w:val="0"/>
          <w:numId w:val="1002"/>
        </w:numPr>
        <w:pStyle w:val="Compact"/>
      </w:pPr>
      <w:r>
        <w:t xml:space="preserve">To assess the effectiveness of current training programs, tools (CRM systems), and support structures for Sales Executives operating in India Mumbai.</w:t>
      </w:r>
    </w:p>
    <w:p>
      <w:pPr>
        <w:numPr>
          <w:ilvl w:val="0"/>
          <w:numId w:val="1002"/>
        </w:numPr>
        <w:pStyle w:val="Compact"/>
      </w:pPr>
      <w:r>
        <w:t xml:space="preserve">To develop evidence-based recommendations for optimizing the Sales Executive role – including recruitment criteria, KPIs, coaching frameworks, and technological enablement – specifically designed for the India Mumbai context.</w:t>
      </w:r>
    </w:p>
    <w:bookmarkEnd w:id="22"/>
    <w:bookmarkStart w:id="23" w:name="Xf2802c0d8e08062e35c6beaef933a806c337ffa"/>
    <w:p>
      <w:pPr>
        <w:pStyle w:val="Heading2"/>
      </w:pPr>
      <w:r>
        <w:t xml:space="preserve">4. Methodology: A Targeted Approach for India Mumbai</w:t>
      </w:r>
    </w:p>
    <w:p>
      <w:pPr>
        <w:pStyle w:val="FirstParagraph"/>
      </w:pPr>
      <w:r>
        <w:t xml:space="preserve">This Research Proposal advocates a mixed-methods approach to ensure robust and actionable data:</w:t>
      </w:r>
    </w:p>
    <w:p>
      <w:pPr>
        <w:numPr>
          <w:ilvl w:val="0"/>
          <w:numId w:val="1003"/>
        </w:numPr>
        <w:pStyle w:val="Compact"/>
      </w:pPr>
      <w:r>
        <w:rPr>
          <w:bCs/>
          <w:b/>
        </w:rPr>
        <w:t xml:space="preserve">Quantitative Survey:</w:t>
      </w:r>
      <w:r>
        <w:t xml:space="preserve"> </w:t>
      </w:r>
      <w:r>
        <w:t xml:space="preserve">Administering structured questionnaires to 150+ Sales Executives currently working across diverse sectors (FMCG, IT services, financial services, manufacturing) within India Mumbai. This will quantify challenges, time allocation issues, and current performance metrics.</w:t>
      </w:r>
    </w:p>
    <w:p>
      <w:pPr>
        <w:numPr>
          <w:ilvl w:val="0"/>
          <w:numId w:val="1003"/>
        </w:numPr>
        <w:pStyle w:val="Compact"/>
      </w:pPr>
      <w:r>
        <w:rPr>
          <w:bCs/>
          <w:b/>
        </w:rPr>
        <w:t xml:space="preserve">Qualitative In-depth Interviews:</w:t>
      </w:r>
      <w:r>
        <w:t xml:space="preserve"> </w:t>
      </w:r>
      <w:r>
        <w:t xml:space="preserve">Conducting 25-30 semi-structured interviews with Sales Executives at varying experience levels and with their immediate managers to gain rich insights into cultural nuances, relationship-building strategies, and specific pain points unique to Mumbai.</w:t>
      </w:r>
    </w:p>
    <w:p>
      <w:pPr>
        <w:numPr>
          <w:ilvl w:val="0"/>
          <w:numId w:val="1003"/>
        </w:numPr>
        <w:pStyle w:val="Compact"/>
      </w:pPr>
      <w:r>
        <w:rPr>
          <w:bCs/>
          <w:b/>
        </w:rPr>
        <w:t xml:space="preserve">Field Observation &amp; Market Analysis:</w:t>
      </w:r>
      <w:r>
        <w:t xml:space="preserve"> </w:t>
      </w:r>
      <w:r>
        <w:t xml:space="preserve">Supplementing surveys with selective field observations (where ethical) of Sales Executive activities in representative Mumbai locations (e.g., meeting a key client in Nariman Point, navigating a delivery in Andheri). Cross-referencing with recent industry reports on the Maharashtra economy and Mumbai's specific market trends.</w:t>
      </w:r>
    </w:p>
    <w:p>
      <w:pPr>
        <w:numPr>
          <w:ilvl w:val="0"/>
          <w:numId w:val="1003"/>
        </w:numPr>
        <w:pStyle w:val="Compact"/>
      </w:pPr>
      <w:r>
        <w:rPr>
          <w:bCs/>
          <w:b/>
        </w:rPr>
        <w:t xml:space="preserve">Competitor Benchmarking:</w:t>
      </w:r>
      <w:r>
        <w:t xml:space="preserve"> </w:t>
      </w:r>
      <w:r>
        <w:t xml:space="preserve">Analyzing how leading competitors structure their Sales Executive roles and support systems within India Mumbai to identify best practices.</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delivering several key outcomes with direct business impact for organizations operating in India Mumbai:</w:t>
      </w:r>
    </w:p>
    <w:p>
      <w:pPr>
        <w:numPr>
          <w:ilvl w:val="0"/>
          <w:numId w:val="1004"/>
        </w:numPr>
        <w:pStyle w:val="Compact"/>
      </w:pPr>
      <w:r>
        <w:t xml:space="preserve">A validated set of Mumbai-specific KPIs for the Sales Executive role, moving beyond generic targets to reflect local realities.</w:t>
      </w:r>
    </w:p>
    <w:p>
      <w:pPr>
        <w:numPr>
          <w:ilvl w:val="0"/>
          <w:numId w:val="1004"/>
        </w:numPr>
        <w:pStyle w:val="Compact"/>
      </w:pPr>
      <w:r>
        <w:t xml:space="preserve">A detailed "Challenge Matrix" outlining the most frequent obstacles faced by Sales Executives in different Mumbai zones and industries.</w:t>
      </w:r>
    </w:p>
    <w:p>
      <w:pPr>
        <w:numPr>
          <w:ilvl w:val="0"/>
          <w:numId w:val="1004"/>
        </w:numPr>
        <w:pStyle w:val="Compact"/>
      </w:pPr>
      <w:r>
        <w:t xml:space="preserve">Concrete recommendations for tailored training modules focusing on Mumbai's cultural dynamics and logistical hurdles (e.g., time management workshops specifically addressing traffic, cross-cultural negotiation training).</w:t>
      </w:r>
    </w:p>
    <w:p>
      <w:pPr>
        <w:numPr>
          <w:ilvl w:val="0"/>
          <w:numId w:val="1004"/>
        </w:numPr>
        <w:pStyle w:val="Compact"/>
      </w:pPr>
      <w:r>
        <w:t xml:space="preserve">A framework for optimizing CRM usage and technological tools to enhance productivity within the Mumbai operational context.</w:t>
      </w:r>
    </w:p>
    <w:p>
      <w:pPr>
        <w:pStyle w:val="FirstParagraph"/>
      </w:pPr>
      <w:r>
        <w:t xml:space="preserve">The significance of this Research Proposal lies in its direct application. By grounding insights specifically in the India Mumbai market, organizations will gain the actionable intelligence needed to reduce sales cycle times, improve client retention rates, increase individual Sales Executive productivity by an estimated 15-20%, and ultimately achieve a stronger market share within this crucial Indian economic hub. Ignoring these Mumbai-specific nuances risks significant resource wastage and missed revenue opportunities.</w:t>
      </w:r>
    </w:p>
    <w:bookmarkEnd w:id="24"/>
    <w:bookmarkStart w:id="25" w:name="timeline-resource-requirements"/>
    <w:p>
      <w:pPr>
        <w:pStyle w:val="Heading2"/>
      </w:pPr>
      <w:r>
        <w:t xml:space="preserve">6. Timeline &amp; Resource Requirements</w:t>
      </w:r>
    </w:p>
    <w:p>
      <w:pPr>
        <w:pStyle w:val="FirstParagraph"/>
      </w:pPr>
      <w:r>
        <w:t xml:space="preserve">The proposed research will be conducted over a 6-month period, allocated as follows:</w:t>
      </w:r>
    </w:p>
    <w:p>
      <w:pPr>
        <w:numPr>
          <w:ilvl w:val="0"/>
          <w:numId w:val="1005"/>
        </w:numPr>
        <w:pStyle w:val="Compact"/>
      </w:pPr>
      <w:r>
        <w:rPr>
          <w:bCs/>
          <w:b/>
        </w:rPr>
        <w:t xml:space="preserve">Month 1:</w:t>
      </w:r>
      <w:r>
        <w:t xml:space="preserve"> </w:t>
      </w:r>
      <w:r>
        <w:t xml:space="preserve">Finalize survey instruments, secure participant access (key managers in Mumbai-based firms), initial competitor data gathering.</w:t>
      </w:r>
    </w:p>
    <w:p>
      <w:pPr>
        <w:numPr>
          <w:ilvl w:val="0"/>
          <w:numId w:val="1005"/>
        </w:numPr>
        <w:pStyle w:val="Compact"/>
      </w:pPr>
      <w:r>
        <w:rPr>
          <w:bCs/>
          <w:b/>
        </w:rPr>
        <w:t xml:space="preserve">Months 2-3:</w:t>
      </w:r>
      <w:r>
        <w:t xml:space="preserve"> </w:t>
      </w:r>
      <w:r>
        <w:t xml:space="preserve">Execute surveys and commence interviews; begin field observation planning.</w:t>
      </w:r>
    </w:p>
    <w:p>
      <w:pPr>
        <w:numPr>
          <w:ilvl w:val="0"/>
          <w:numId w:val="1005"/>
        </w:numPr>
        <w:pStyle w:val="Compact"/>
      </w:pPr>
      <w:r>
        <w:rPr>
          <w:bCs/>
          <w:b/>
        </w:rPr>
        <w:t xml:space="preserve">Months 4-5:</w:t>
      </w:r>
      <w:r>
        <w:t xml:space="preserve"> </w:t>
      </w:r>
      <w:r>
        <w:t xml:space="preserve">Complete all interviews, conduct field observations, compile and analyze quantitative/qualitative data.</w:t>
      </w:r>
    </w:p>
    <w:p>
      <w:pPr>
        <w:numPr>
          <w:ilvl w:val="0"/>
          <w:numId w:val="1005"/>
        </w:numPr>
        <w:pStyle w:val="Compact"/>
      </w:pPr>
      <w:r>
        <w:rPr>
          <w:bCs/>
          <w:b/>
        </w:rPr>
        <w:t xml:space="preserve">Month 6:</w:t>
      </w:r>
      <w:r>
        <w:t xml:space="preserve"> </w:t>
      </w:r>
      <w:r>
        <w:t xml:space="preserve">Draft comprehensive report with executive summary, detailed findings, and prioritized recommendations; present final findings to stakeholders.</w:t>
      </w:r>
    </w:p>
    <w:bookmarkEnd w:id="25"/>
    <w:bookmarkStart w:id="26" w:name="conclusion"/>
    <w:p>
      <w:pPr>
        <w:pStyle w:val="Heading2"/>
      </w:pPr>
      <w:r>
        <w:t xml:space="preserve">7. Conclusion</w:t>
      </w:r>
    </w:p>
    <w:p>
      <w:pPr>
        <w:pStyle w:val="FirstParagraph"/>
      </w:pPr>
      <w:r>
        <w:t xml:space="preserve">The India Mumbai market represents a pinnacle of opportunity for businesses willing to understand its intricate dynamics. This Research Proposal provides the essential roadmap for unlocking the full potential of the Sales Executive role within this environment. By focusing intensely on the specific challenges, opportunities, and performance drivers inherent to India Mumbai, this study moves beyond theoretical sales management to deliver practical, location-specific strategies. The outcome will be a tangible blueprint enabling organizations to attract top Sales Executive talent suited for Mumbai's demands, equip them effectively for success in this unique market context, and ultimately drive measurable growth where it matters most – on the bustling streets and boardrooms of India Mumbai. Investing in this targeted research is not just an operational step; it is a strategic imperative for sustained competitive advantage in one of the world's most vibrant economic centers.</w:t>
      </w:r>
    </w:p>
    <w:p>
      <w:pPr>
        <w:pStyle w:val="BodyText"/>
      </w:pPr>
      <w:r>
        <w:rPr>
          <w:bCs/>
          <w:b/>
        </w:rPr>
        <w:t xml:space="preserve">End of Research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India Mumbai Market</dc:title>
  <dc:creator/>
  <cp:keywords/>
  <dcterms:created xsi:type="dcterms:W3CDTF">2025-12-10T17:26:51Z</dcterms:created>
  <dcterms:modified xsi:type="dcterms:W3CDTF">2025-12-10T17:26:51Z</dcterms:modified>
</cp:coreProperties>
</file>

<file path=docProps/custom.xml><?xml version="1.0" encoding="utf-8"?>
<Properties xmlns="http://schemas.openxmlformats.org/officeDocument/2006/custom-properties" xmlns:vt="http://schemas.openxmlformats.org/officeDocument/2006/docPropsVTypes"/>
</file>