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37df0c7fa51e456f47114a0cfdf3c031dc638a7"/>
    <w:p>
      <w:pPr>
        <w:pStyle w:val="Heading1"/>
      </w:pPr>
      <w:r>
        <w:t xml:space="preserve">Research Proposal: The Critical Role and Systemic Integration of School Counselors in São Paulo, Brazil's Educational Ecosystem</w:t>
      </w:r>
    </w:p>
    <w:bookmarkStart w:id="20" w:name="abstract"/>
    <w:p>
      <w:pPr>
        <w:pStyle w:val="Heading2"/>
      </w:pPr>
      <w:r>
        <w:t xml:space="preserve">Abstract</w:t>
      </w:r>
    </w:p>
    <w:p>
      <w:pPr>
        <w:pStyle w:val="FirstParagraph"/>
      </w:pPr>
      <w:r>
        <w:t xml:space="preserve">This research proposal outlines a comprehensive study addressing the urgent need for effective School Counselor implementation within the São Paulo state education system, Brazil. With escalating student mental health crises, academic disparities, and systemic challenges post-pandemic, this project seeks to investigate the current framework, barriers to efficacy, and culturally responsive strategies for School Counselors operating in diverse school environments across São Paulo. By employing mixed-methods research (surveys of 300+ counselors/teachers and in-depth interviews with 40 stakeholders), this study aims to produce evidence-based recommendations for policymakers, school administrators, and training institutions. The findings will directly contribute to strengthening the School Counselor profession as a vital pillar within Brazil's educational infrastructure, particularly in the complex socio-educational landscape of São Paulo.</w:t>
      </w:r>
    </w:p>
    <w:bookmarkEnd w:id="20"/>
    <w:bookmarkStart w:id="21" w:name="Xee707f12af641d01baf94653e622d2196dd3c1f"/>
    <w:p>
      <w:pPr>
        <w:pStyle w:val="Heading2"/>
      </w:pPr>
      <w:r>
        <w:t xml:space="preserve">1. Introduction: Contextualizing School Counseling in Brazil São Paulo</w:t>
      </w:r>
    </w:p>
    <w:p>
      <w:pPr>
        <w:pStyle w:val="FirstParagraph"/>
      </w:pPr>
      <w:r>
        <w:t xml:space="preserve">Brazil faces significant challenges in providing equitable, high-quality education, with São Paulo state housing the largest public school system globally (over 5 million students). Despite constitutional recognition of psychosocial support as a right (Art. 130 of the Brazilian Constitution), the implementation of structured School Counselor roles remains inconsistent and under-resourced. The National Policy for School Counseling (PNAPC, 2014) formally established the School Counselor's role within Brazil's Basic Education System, yet São Paulo struggles with severe shortages—averaging a counselor-to-student ratio of 1:800 in public schools, far exceeding the recommended 1:250. This gap is most acute in high-need districts (e.g., peripheral municipalities like Guarulhos and Osasco), where students confront poverty, violence, and limited access to mental health services. The</w:t>
      </w:r>
      <w:r>
        <w:t xml:space="preserve"> </w:t>
      </w:r>
      <w:r>
        <w:rPr>
          <w:iCs/>
          <w:i/>
        </w:rPr>
        <w:t xml:space="preserve">Research Proposal</w:t>
      </w:r>
      <w:r>
        <w:t xml:space="preserve"> </w:t>
      </w:r>
      <w:r>
        <w:t xml:space="preserve">therefore centers on São Paulo as a critical case study for Brazil's national educational challenges, demanding immediate attention to the School Counselor's capacity to address intersecting crises.</w:t>
      </w:r>
    </w:p>
    <w:bookmarkEnd w:id="21"/>
    <w:bookmarkStart w:id="22" w:name="X5a8231d9b8b51bc57f4ec67213e8842567e3d38"/>
    <w:p>
      <w:pPr>
        <w:pStyle w:val="Heading2"/>
      </w:pPr>
      <w:r>
        <w:t xml:space="preserve">2. Problem Statement: Systemic Gaps in School Counselor Effectiveness</w:t>
      </w:r>
    </w:p>
    <w:p>
      <w:pPr>
        <w:pStyle w:val="FirstParagraph"/>
      </w:pPr>
      <w:r>
        <w:t xml:space="preserve">The current deployment of School Counselors in São Paulo is hampered by multiple systemic issues that undermine their potential impact:</w:t>
      </w:r>
    </w:p>
    <w:p>
      <w:pPr>
        <w:numPr>
          <w:ilvl w:val="0"/>
          <w:numId w:val="1001"/>
        </w:numPr>
        <w:pStyle w:val="Compact"/>
      </w:pPr>
      <w:r>
        <w:rPr>
          <w:bCs/>
          <w:b/>
        </w:rPr>
        <w:t xml:space="preserve">Resource Constraints:</w:t>
      </w:r>
      <w:r>
        <w:t xml:space="preserve"> </w:t>
      </w:r>
      <w:r>
        <w:t xml:space="preserve">Chronic underfunding leads to excessive workloads, lack of dedicated time for counseling, and minimal access to mental health referral networks.</w:t>
      </w:r>
    </w:p>
    <w:p>
      <w:pPr>
        <w:numPr>
          <w:ilvl w:val="0"/>
          <w:numId w:val="1001"/>
        </w:numPr>
        <w:pStyle w:val="Compact"/>
      </w:pPr>
      <w:r>
        <w:rPr>
          <w:bCs/>
          <w:b/>
        </w:rPr>
        <w:t xml:space="preserve">Cultural Mismatch:</w:t>
      </w:r>
      <w:r>
        <w:t xml:space="preserve"> </w:t>
      </w:r>
      <w:r>
        <w:t xml:space="preserve">Traditional Brazilian values (e.g., "familismo" prioritizing family over individual needs) often create stigma around seeking counseling. School Counselors frequently lack training in culturally responsive practices specific to São Paulo's diverse population (Afro-Brazilian, Indigenous, migrant communities).</w:t>
      </w:r>
    </w:p>
    <w:p>
      <w:pPr>
        <w:numPr>
          <w:ilvl w:val="0"/>
          <w:numId w:val="1001"/>
        </w:numPr>
        <w:pStyle w:val="Compact"/>
      </w:pPr>
      <w:r>
        <w:rPr>
          <w:bCs/>
          <w:b/>
        </w:rPr>
        <w:t xml:space="preserve">Role Ambiguity:</w:t>
      </w:r>
      <w:r>
        <w:t xml:space="preserve"> </w:t>
      </w:r>
      <w:r>
        <w:t xml:space="preserve">In many schools, counselors are assigned administrative tasks (e.g., record-keeping), marginalizing their core therapeutic and preventive functions as defined by PNAPC.</w:t>
      </w:r>
    </w:p>
    <w:p>
      <w:pPr>
        <w:numPr>
          <w:ilvl w:val="0"/>
          <w:numId w:val="1001"/>
        </w:numPr>
        <w:pStyle w:val="Compact"/>
      </w:pPr>
      <w:r>
        <w:rPr>
          <w:bCs/>
          <w:b/>
        </w:rPr>
        <w:t xml:space="preserve">Post-Pandemic Surge:</w:t>
      </w:r>
      <w:r>
        <w:t xml:space="preserve"> </w:t>
      </w:r>
      <w:r>
        <w:t xml:space="preserve">São Paulo schools report a 60% increase in anxiety/depression symptoms among students since 2020, yet counselor capacity has not scaled accordingly.</w:t>
      </w:r>
    </w:p>
    <w:p>
      <w:pPr>
        <w:pStyle w:val="FirstParagraph"/>
      </w:pPr>
      <w:r>
        <w:t xml:space="preserve">This project directly confronts these gaps by interrogating how School Counselors in Brazil São Paulo navigate and overcome contextual barriers to deliver effective support.</w:t>
      </w:r>
    </w:p>
    <w:bookmarkEnd w:id="22"/>
    <w:bookmarkStart w:id="23" w:name="research-objectives"/>
    <w:p>
      <w:pPr>
        <w:pStyle w:val="Heading2"/>
      </w:pPr>
      <w:r>
        <w:t xml:space="preserve">3. Research Objectives</w:t>
      </w:r>
    </w:p>
    <w:p>
      <w:pPr>
        <w:numPr>
          <w:ilvl w:val="0"/>
          <w:numId w:val="1002"/>
        </w:numPr>
        <w:pStyle w:val="Compact"/>
      </w:pPr>
      <w:r>
        <w:t xml:space="preserve">To map the current structure, training, and deployment of School Counselors across São Paulo state public schools (by municipality type: urban, semi-urban, peripheral).</w:t>
      </w:r>
    </w:p>
    <w:p>
      <w:pPr>
        <w:numPr>
          <w:ilvl w:val="0"/>
          <w:numId w:val="1002"/>
        </w:numPr>
        <w:pStyle w:val="Compact"/>
      </w:pPr>
      <w:r>
        <w:t xml:space="preserve">To identify specific systemic barriers (funding, policy implementation gaps, cultural stigma) hindering School Counselor efficacy in São Paulo contexts.</w:t>
      </w:r>
    </w:p>
    <w:p>
      <w:pPr>
        <w:numPr>
          <w:ilvl w:val="0"/>
          <w:numId w:val="1002"/>
        </w:numPr>
        <w:pStyle w:val="Compact"/>
      </w:pPr>
      <w:r>
        <w:t xml:space="preserve">To analyze the lived experiences of School Counselors in São Paulo regarding cultural competence and community engagement strategies.</w:t>
      </w:r>
    </w:p>
    <w:p>
      <w:pPr>
        <w:numPr>
          <w:ilvl w:val="0"/>
          <w:numId w:val="1002"/>
        </w:numPr>
        <w:pStyle w:val="Compact"/>
      </w:pPr>
      <w:r>
        <w:t xml:space="preserve">To co-design and evaluate culturally responsive frameworks for School Counselor practice with key stakeholders (counselors, teachers, students, parents) from diverse São Paulo schools.</w:t>
      </w:r>
    </w:p>
    <w:bookmarkEnd w:id="23"/>
    <w:bookmarkStart w:id="24" w:name="X022489c0c093958b51010fafcfe5efa1ed7035c"/>
    <w:p>
      <w:pPr>
        <w:pStyle w:val="Heading2"/>
      </w:pPr>
      <w:r>
        <w:t xml:space="preserve">4. Literature Review: Gaps in Brazilian Context</w:t>
      </w:r>
    </w:p>
    <w:p>
      <w:pPr>
        <w:pStyle w:val="FirstParagraph"/>
      </w:pPr>
      <w:r>
        <w:t xml:space="preserve">While global literature emphasizes school counseling's role in student well-being (e.g., OECD reports), research specific to Brazil is scarce. Studies by Silva &amp; Costa (2019) document counselor shortages but lack São Paulo granularity. A pivotal gap exists regarding *how* School Counselors operate within Brazil’s unique socio-educational reality—characterized by extreme inequality, high violence rates, and a historically under-resourced public health system (SUS). The Brazilian Association of School Counselors (ABECA) reports 72% of counselors feel unprepared for trauma-informed care in São Paulo's high-risk schools. This proposal builds directly on such findings to address the localized needs of Brazil’s largest urban education hub.</w:t>
      </w:r>
    </w:p>
    <w:bookmarkEnd w:id="24"/>
    <w:bookmarkStart w:id="25" w:name="X4e3b269fafc5157e566c5a0ff06b4e97e801372"/>
    <w:p>
      <w:pPr>
        <w:pStyle w:val="Heading2"/>
      </w:pPr>
      <w:r>
        <w:t xml:space="preserve">5. Methodology: Mixed-Methods Approach for São Paulo</w:t>
      </w:r>
    </w:p>
    <w:p>
      <w:pPr>
        <w:pStyle w:val="FirstParagraph"/>
      </w:pPr>
      <w:r>
        <w:t xml:space="preserve">This 18-month project employs sequential mixed-methods design:</w:t>
      </w:r>
    </w:p>
    <w:p>
      <w:pPr>
        <w:numPr>
          <w:ilvl w:val="0"/>
          <w:numId w:val="1003"/>
        </w:numPr>
        <w:pStyle w:val="Compact"/>
      </w:pPr>
      <w:r>
        <w:rPr>
          <w:bCs/>
          <w:b/>
        </w:rPr>
        <w:t xml:space="preserve">Phase 1 (Quantitative):</w:t>
      </w:r>
      <w:r>
        <w:t xml:space="preserve"> </w:t>
      </w:r>
      <w:r>
        <w:t xml:space="preserve">Survey of 300+ School Counselors and teachers across 50 public schools in São Paulo state (stratified by socioeconomic index), measuring role satisfaction, workload, resource access, and perceived impact on student outcomes.</w:t>
      </w:r>
    </w:p>
    <w:p>
      <w:pPr>
        <w:numPr>
          <w:ilvl w:val="0"/>
          <w:numId w:val="1003"/>
        </w:numPr>
        <w:pStyle w:val="Compact"/>
      </w:pPr>
      <w:r>
        <w:rPr>
          <w:bCs/>
          <w:b/>
        </w:rPr>
        <w:t xml:space="preserve">Phase 2 (Qualitative):</w:t>
      </w:r>
      <w:r>
        <w:t xml:space="preserve"> </w:t>
      </w:r>
      <w:r>
        <w:t xml:space="preserve">Semi-structured interviews with 40 participants: School Counselors from high/low-resource schools, school directors, municipal education officials (São Paulo’s Secretaria de Educação), and parent/community leaders. Focus groups with students (ages 13–18) to explore service accessibility.</w:t>
      </w:r>
    </w:p>
    <w:p>
      <w:pPr>
        <w:numPr>
          <w:ilvl w:val="0"/>
          <w:numId w:val="1003"/>
        </w:numPr>
        <w:pStyle w:val="Compact"/>
      </w:pPr>
      <w:r>
        <w:rPr>
          <w:bCs/>
          <w:b/>
        </w:rPr>
        <w:t xml:space="preserve">Phase 3 (Co-Creation):</w:t>
      </w:r>
      <w:r>
        <w:t xml:space="preserve"> </w:t>
      </w:r>
      <w:r>
        <w:t xml:space="preserve">Participatory workshops with stakeholders to develop and refine a São Paulo-specific School Counselor practice framework, incorporating local cultural knowledge.</w:t>
      </w:r>
    </w:p>
    <w:p>
      <w:pPr>
        <w:pStyle w:val="FirstParagraph"/>
      </w:pPr>
      <w:r>
        <w:t xml:space="preserve">Data analysis will use SPSS for surveys and thematic analysis for qualitative data, ensuring alignment with Brazilian ethical standards (CONEP Resolution 466/2012). All research protocols will be approved by the University of São Paulo (USP) Ethics Committee.</w:t>
      </w:r>
    </w:p>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yield:</w:t>
      </w:r>
    </w:p>
    <w:p>
      <w:pPr>
        <w:numPr>
          <w:ilvl w:val="0"/>
          <w:numId w:val="1004"/>
        </w:numPr>
        <w:pStyle w:val="Compact"/>
      </w:pPr>
      <w:r>
        <w:t xml:space="preserve">A comprehensive diagnostic report on School Counselor implementation in Brazil São Paulo, identifying district-level disparities.</w:t>
      </w:r>
    </w:p>
    <w:p>
      <w:pPr>
        <w:numPr>
          <w:ilvl w:val="0"/>
          <w:numId w:val="1004"/>
        </w:numPr>
        <w:pStyle w:val="Compact"/>
      </w:pPr>
      <w:r>
        <w:t xml:space="preserve">A culturally adapted, evidence-based practice framework for School Counselors, validated by São Paulo stakeholders.</w:t>
      </w:r>
    </w:p>
    <w:p>
      <w:pPr>
        <w:numPr>
          <w:ilvl w:val="0"/>
          <w:numId w:val="1004"/>
        </w:numPr>
        <w:pStyle w:val="Compact"/>
      </w:pPr>
      <w:r>
        <w:t xml:space="preserve">Policy briefs targeting the São Paulo state government (Secretaria de Educação) and national Ministry of Education (MEC) for resource allocation and curriculum updates.</w:t>
      </w:r>
    </w:p>
    <w:p>
      <w:pPr>
        <w:pStyle w:val="FirstParagraph"/>
      </w:pPr>
      <w:r>
        <w:t xml:space="preserve">The significance extends beyond academia: Strengthening the School Counselor role directly supports Brazil’s National Education Plan (PNE 2014–2024 goals), contributes to SDG 4 (Quality Education), and addresses São Paulo’s urgent mental health emergency. By centering São Paulo's reality, this study provides a replicable model for other Brazilian states grappling with similar systemic challenges.</w:t>
      </w:r>
    </w:p>
    <w:bookmarkEnd w:id="26"/>
    <w:bookmarkStart w:id="27" w:name="timeline-and-dissemination"/>
    <w:p>
      <w:pPr>
        <w:pStyle w:val="Heading2"/>
      </w:pPr>
      <w:r>
        <w:t xml:space="preserve">7. Timeline and Dissemination</w:t>
      </w:r>
    </w:p>
    <w:p>
      <w:pPr>
        <w:pStyle w:val="FirstParagraph"/>
      </w:pPr>
      <w:r>
        <w:rPr>
          <w:bCs/>
          <w:b/>
        </w:rPr>
        <w:t xml:space="preserve">Months 1–3:</w:t>
      </w:r>
      <w:r>
        <w:t xml:space="preserve"> </w:t>
      </w:r>
      <w:r>
        <w:t xml:space="preserve">Ethics approval, stakeholder mapping in São Paulo districts.</w:t>
      </w:r>
      <w:r>
        <w:br/>
      </w:r>
      <w:r>
        <w:rPr>
          <w:bCs/>
          <w:b/>
        </w:rPr>
        <w:t xml:space="preserve">Months 4–9:</w:t>
      </w:r>
      <w:r>
        <w:t xml:space="preserve"> </w:t>
      </w:r>
      <w:r>
        <w:t xml:space="preserve">Data collection (surveys, interviews).</w:t>
      </w:r>
      <w:r>
        <w:br/>
      </w:r>
      <w:r>
        <w:rPr>
          <w:bCs/>
          <w:b/>
        </w:rPr>
        <w:t xml:space="preserve">Months 10–14:</w:t>
      </w:r>
      <w:r>
        <w:t xml:space="preserve"> </w:t>
      </w:r>
      <w:r>
        <w:t xml:space="preserve">Data analysis and framework co-creation workshops.</w:t>
      </w:r>
      <w:r>
        <w:br/>
      </w:r>
      <w:r>
        <w:rPr>
          <w:bCs/>
          <w:b/>
        </w:rPr>
        <w:t xml:space="preserve">Months 15–18:</w:t>
      </w:r>
      <w:r>
        <w:t xml:space="preserve"> </w:t>
      </w:r>
      <w:r>
        <w:t xml:space="preserve">Final report, policy briefs, and academic publications in Brazilian journals (e.g., *Revista Brasileira de Orientação Profissional*).</w:t>
      </w:r>
    </w:p>
    <w:p>
      <w:pPr>
        <w:pStyle w:val="BodyText"/>
      </w:pPr>
      <w:r>
        <w:t xml:space="preserve">Findings will be disseminated via São Paulo’s Education Secretariat workshops, the ABECAS annual conference, and open-access digital resources for schools across Brazil.</w:t>
      </w:r>
    </w:p>
    <w:bookmarkEnd w:id="27"/>
    <w:bookmarkStart w:id="28" w:name="conclusion"/>
    <w:p>
      <w:pPr>
        <w:pStyle w:val="Heading2"/>
      </w:pPr>
      <w:r>
        <w:t xml:space="preserve">8. Conclusion</w:t>
      </w:r>
    </w:p>
    <w:p>
      <w:pPr>
        <w:pStyle w:val="FirstParagraph"/>
      </w:pPr>
      <w:r>
        <w:t xml:space="preserve">In the complex educational mosaic of Brazil São Paulo, School Counselors are not merely support staff—they are frontline agents for equity, mental health access, and academic resilience. This Research Proposal advances a critical mission: to transform the School Counselor from a scarce resource into a systemic necessity within Brazil’s most populous state. By grounding this work in São Paulo’s specific realities—its challenges, its diversity, and its potential—we can forge a pathway toward an education system where every student receives the psychosocial support they deserve. The time for evidence-based investment in the School Counselor profession across Brazil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School Counselors in São Paulo, Brazil</dc:title>
  <dc:creator/>
  <dc:language>en</dc:language>
  <cp:keywords/>
  <dcterms:created xsi:type="dcterms:W3CDTF">2026-07-21T15:00:38Z</dcterms:created>
  <dcterms:modified xsi:type="dcterms:W3CDTF">2026-07-21T15:00:38Z</dcterms:modified>
</cp:coreProperties>
</file>

<file path=docProps/custom.xml><?xml version="1.0" encoding="utf-8"?>
<Properties xmlns="http://schemas.openxmlformats.org/officeDocument/2006/custom-properties" xmlns:vt="http://schemas.openxmlformats.org/officeDocument/2006/docPropsVTypes"/>
</file>