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China</w:t>
      </w:r>
      <w:r>
        <w:t xml:space="preserve"> </w:t>
      </w:r>
      <w:r>
        <w:t xml:space="preserve">Guangzhou's</w:t>
      </w:r>
      <w:r>
        <w:t xml:space="preserve"> </w:t>
      </w:r>
      <w:r>
        <w:t xml:space="preserve">Educational</w:t>
      </w:r>
      <w:r>
        <w:t xml:space="preserve"> </w:t>
      </w:r>
      <w:r>
        <w:t xml:space="preserve">Ecosystem</w:t>
      </w:r>
    </w:p>
    <w:bookmarkStart w:id="29" w:name="X55be3646032159f75e5e264cf927049378bc4ee"/>
    <w:p>
      <w:pPr>
        <w:pStyle w:val="Heading1"/>
      </w:pPr>
      <w:r>
        <w:t xml:space="preserve">Research Proposal: Comprehensive Assessment and Strategic Framework for School Counselor Development in Urban Secondary Schools of China Guangzhou</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effective School Counselor implementation within secondary schools across China Guangzhou. As educational priorities evolve in China's rapidly urbanizing metropolis, the need for structured student mental health and development support has become paramount. This study addresses a significant gap in Guangzhou's educational infrastructure by conducting an evidence-based assessment of School Counselor roles, training adequacy, cultural integration, and systemic barriers. The proposed research will generate actionable insights to inform policy reforms and capacity-building initiatives specifically tailored for China Guangzhou's unique socio-educational context.</w:t>
      </w:r>
    </w:p>
    <w:bookmarkEnd w:id="20"/>
    <w:bookmarkStart w:id="21" w:name="X2a62bbadce5771cad294c9536d149d1259f0e73"/>
    <w:p>
      <w:pPr>
        <w:pStyle w:val="Heading2"/>
      </w:pPr>
      <w:r>
        <w:t xml:space="preserve">1. Introduction: The Imperative for School Counselors in China Guangzhou</w:t>
      </w:r>
    </w:p>
    <w:p>
      <w:pPr>
        <w:pStyle w:val="FirstParagraph"/>
      </w:pPr>
      <w:r>
        <w:t xml:space="preserve">China Guangzhou, as a global city and economic hub with over 15 million residents, faces unprecedented pressures on its education system. Rapid urbanization, intense academic competition, and evolving student needs have amplified the demand for comprehensive student support services. While the Chinese Ministry of Education has issued guidelines advocating for School Counselor roles since 2012 (e.g., *The Guidance on Strengthening the Construction of Psychological Counseling Work in Primary and Secondary Schools*), implementation remains uneven, particularly in large urban centers like Guangzhou. Currently, only a fraction of secondary schools in Guangzhou have dedicated School Counselors; those that do often lack sufficient training, resources, or integration into the school's core mission. This Research Proposal directly confronts this critical gap by focusing on China Guangzhou as a pivotal case study where scalable solutions are urgently needed to support the well-being and academic success of its youth population.</w:t>
      </w:r>
    </w:p>
    <w:bookmarkEnd w:id="21"/>
    <w:bookmarkStart w:id="22" w:name="X5a1f74c394a03805750a57fedd804d953408e86"/>
    <w:p>
      <w:pPr>
        <w:pStyle w:val="Heading2"/>
      </w:pPr>
      <w:r>
        <w:t xml:space="preserve">2. Problem Statement: The School Counselor Deficit in Guangzhou</w:t>
      </w:r>
    </w:p>
    <w:p>
      <w:pPr>
        <w:pStyle w:val="FirstParagraph"/>
      </w:pPr>
      <w:r>
        <w:t xml:space="preserve">The absence of a robust School Counselor framework in China Guangzhou manifests in several critical ways: (1) High rates of undiagnosed student anxiety, depression, and academic burnout; (2) Over-reliance on teachers for counseling roles without appropriate training; (3) Cultural stigma surrounding mental health services, hindering student utilization; and (4) Lack of standardized protocols for School Counselor recruitment, training, and supervision. Existing research in China often generalizes findings across regions, neglecting Guangzhou's specific demographic pressures—such as migrant student populations from rural areas or children of affluent urban families facing unique stressors. This Research Proposal is the first to systematically investigate the School Counselor landscape within Guangzhou’s diverse secondary school system, directly linking findings to actionable policy recommendations for local educational authorities.</w:t>
      </w:r>
    </w:p>
    <w:bookmarkEnd w:id="22"/>
    <w:bookmarkStart w:id="23" w:name="Xbc40c1f1ddfaf31e1e21a18403bc35066684a9e"/>
    <w:p>
      <w:pPr>
        <w:pStyle w:val="Heading2"/>
      </w:pPr>
      <w:r>
        <w:t xml:space="preserve">3. Literature Review: Contextualizing School Counseling in China</w:t>
      </w:r>
    </w:p>
    <w:p>
      <w:pPr>
        <w:pStyle w:val="FirstParagraph"/>
      </w:pPr>
      <w:r>
        <w:t xml:space="preserve">Global research demonstrates that effective School Counselors significantly improve academic engagement, reduce disciplinary issues, and enhance mental health outcomes (American School Counselor Association). However, the Chinese context presents distinct challenges. Studies by Wang et al. (2020) on Shanghai highlight systemic underfunding and role ambiguity for counselors. In Guangzhou specifically, research is scarce; a 2021 study by Guangdong University of Education noted only 35% of urban schools had *any* counseling personnel, with minimal formal training. This Research Proposal builds on these insights but moves beyond description to analyze *why* the School Counselor model hasn't taken root in China Guangzhou and how it can be adapted to align with Confucian educational values (emphasizing collective harmony, respect for authority) while addressing modern student needs.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the current number, qualifications, and roles of School Counselors across 50 selected urban secondary schools in Guangzhou.</w:t>
      </w:r>
    </w:p>
    <w:p>
      <w:pPr>
        <w:numPr>
          <w:ilvl w:val="0"/>
          <w:numId w:val="1001"/>
        </w:numPr>
        <w:pStyle w:val="Compact"/>
      </w:pPr>
      <w:r>
        <w:t xml:space="preserve">To identify systemic barriers (policy gaps, resource limitations, cultural perceptions) impeding effective School Counselor integration within China Guangzhou's educational system.</w:t>
      </w:r>
    </w:p>
    <w:p>
      <w:pPr>
        <w:numPr>
          <w:ilvl w:val="0"/>
          <w:numId w:val="1001"/>
        </w:numPr>
        <w:pStyle w:val="Compact"/>
      </w:pPr>
      <w:r>
        <w:t xml:space="preserve">To evaluate student and teacher perspectives on the perceived value and accessibility of counseling services in Guangzhou schools.</w:t>
      </w:r>
    </w:p>
    <w:p>
      <w:pPr>
        <w:numPr>
          <w:ilvl w:val="0"/>
          <w:numId w:val="1001"/>
        </w:numPr>
        <w:pStyle w:val="Compact"/>
      </w:pPr>
      <w:r>
        <w:t xml:space="preserve">To develop a culturally responsive, evidence-based Strategic Framework for School Counselor implementation tailored to the specific needs of China Guangzhou secondary schools.</w:t>
      </w:r>
    </w:p>
    <w:bookmarkEnd w:id="24"/>
    <w:bookmarkStart w:id="25" w:name="methodology-mixed-methods-approach"/>
    <w:p>
      <w:pPr>
        <w:pStyle w:val="Heading2"/>
      </w:pPr>
      <w:r>
        <w:t xml:space="preserve">5. Methodology: Mixed-Methods Approach</w:t>
      </w:r>
    </w:p>
    <w:p>
      <w:pPr>
        <w:pStyle w:val="FirstParagraph"/>
      </w:pPr>
      <w:r>
        <w:t xml:space="preserve">This Research Proposal employs a rigorous mixed-methods design over 18 months:</w:t>
      </w:r>
    </w:p>
    <w:p>
      <w:pPr>
        <w:numPr>
          <w:ilvl w:val="0"/>
          <w:numId w:val="1002"/>
        </w:numPr>
        <w:pStyle w:val="Compact"/>
      </w:pPr>
      <w:r>
        <w:rPr>
          <w:bCs/>
          <w:b/>
        </w:rPr>
        <w:t xml:space="preserve">Phase 1 (Quantitative):</w:t>
      </w:r>
      <w:r>
        <w:t xml:space="preserve"> </w:t>
      </w:r>
      <w:r>
        <w:t xml:space="preserve">Survey of 1,000+ students and 300 teachers across 50 randomly selected Guangzhou secondary schools to measure utilization rates, perceived benefits, and barriers.</w:t>
      </w:r>
    </w:p>
    <w:p>
      <w:pPr>
        <w:numPr>
          <w:ilvl w:val="0"/>
          <w:numId w:val="1002"/>
        </w:numPr>
        <w:pStyle w:val="Compact"/>
      </w:pPr>
      <w:r>
        <w:rPr>
          <w:bCs/>
          <w:b/>
        </w:rPr>
        <w:t xml:space="preserve">Phase 2 (Qualitative):</w:t>
      </w:r>
      <w:r>
        <w:t xml:space="preserve"> </w:t>
      </w:r>
      <w:r>
        <w:t xml:space="preserve">In-depth interviews with School Counselors (where present), school principals, district education bureau officials (Guangzhou Education Bureau), and parents to explore systemic challenges and cultural nuances.</w:t>
      </w:r>
    </w:p>
    <w:p>
      <w:pPr>
        <w:numPr>
          <w:ilvl w:val="0"/>
          <w:numId w:val="1002"/>
        </w:numPr>
        <w:pStyle w:val="Compact"/>
      </w:pPr>
      <w:r>
        <w:rPr>
          <w:bCs/>
          <w:b/>
        </w:rPr>
        <w:t xml:space="preserve">Phase 3 (Policy Analysis):</w:t>
      </w:r>
      <w:r>
        <w:t xml:space="preserve"> </w:t>
      </w:r>
      <w:r>
        <w:t xml:space="preserve">Review of Guangzhou-specific educational policies, funding structures, and training curricula related to School Counselors.</w:t>
      </w:r>
    </w:p>
    <w:p>
      <w:pPr>
        <w:numPr>
          <w:ilvl w:val="0"/>
          <w:numId w:val="1002"/>
        </w:numPr>
        <w:pStyle w:val="Compact"/>
      </w:pPr>
      <w:r>
        <w:rPr>
          <w:bCs/>
          <w:b/>
        </w:rPr>
        <w:t xml:space="preserve">Data Analysis:</w:t>
      </w:r>
      <w:r>
        <w:t xml:space="preserve"> </w:t>
      </w:r>
      <w:r>
        <w:t xml:space="preserve">Triangulation of survey data, interview transcripts (using NVivo), and policy documents to identify patterns and develop the Strategic Framework.</w:t>
      </w:r>
    </w:p>
    <w:bookmarkEnd w:id="25"/>
    <w:bookmarkStart w:id="26" w:name="X76bf391ccb794c84e42ef1a1fa079d87c8f31db"/>
    <w:p>
      <w:pPr>
        <w:pStyle w:val="Heading2"/>
      </w:pPr>
      <w:r>
        <w:t xml:space="preserve">6. Significance: Why This Research Matters for China Guangzhou</w:t>
      </w:r>
    </w:p>
    <w:p>
      <w:pPr>
        <w:pStyle w:val="FirstParagraph"/>
      </w:pPr>
      <w:r>
        <w:t xml:space="preserve">This Research Proposal holds profound significance for China Guangzhou’s educational future. Results will directly inform the Guangzhou Education Bureau's upcoming 15th Five-Year Plan for School Mental Health, providing localized data to justify increased funding and policy amendments. By focusing on the School Counselor role within the specific context of China Guangzhou—addressing cultural sensitivities, urban diversity, and policy realities—it ensures solutions are practical and sustainable. Success could position Guangzhou as a national model for integrating student well-being into high-pressure academic environments, potentially influencing provincial (Guangdong) and even national policies. Ultimately, this work moves beyond theoretical discussion to deliver a roadmap for transforming the School Counselor from an underutilized concept into a vital, respected pillar of China Guangzhou's educational ecosystem.</w:t>
      </w:r>
    </w:p>
    <w:bookmarkEnd w:id="26"/>
    <w:bookmarkStart w:id="27" w:name="expected-outcomes-practical-implications"/>
    <w:p>
      <w:pPr>
        <w:pStyle w:val="Heading2"/>
      </w:pPr>
      <w:r>
        <w:t xml:space="preserve">7. Expected Outcomes &amp; Practical Implications</w:t>
      </w:r>
    </w:p>
    <w:p>
      <w:pPr>
        <w:pStyle w:val="FirstParagraph"/>
      </w:pPr>
      <w:r>
        <w:t xml:space="preserve">The research will yield three key deliverables: (1) A detailed report mapping the current state of School Counselor services across Guangzhou; (2) The "Guangzhou School Counselor Strategic Framework," including model job descriptions, culturally adapted training modules, and integration protocols; and (3) A policy brief for the Guangzhou Education Bureau advocating for systemic changes. These outputs will empower school leaders to advocate for resources, guide teacher training initiatives, and develop student awareness campaigns that resonate within China's cultural context. Crucially, the Framework will emphasize how School Counselors can support existing Chinese educational goals—like fostering "all-round development" (全面发展)—by enhancing socio-emotional skills alongside academic achievement.</w:t>
      </w:r>
    </w:p>
    <w:bookmarkEnd w:id="27"/>
    <w:bookmarkStart w:id="28" w:name="X52cca26fe5abaa489ca2194511779a8b7fd240a"/>
    <w:p>
      <w:pPr>
        <w:pStyle w:val="Heading2"/>
      </w:pPr>
      <w:r>
        <w:t xml:space="preserve">8. Conclusion: A Call for Action in Guangzhou</w:t>
      </w:r>
    </w:p>
    <w:p>
      <w:pPr>
        <w:pStyle w:val="FirstParagraph"/>
      </w:pPr>
      <w:r>
        <w:t xml:space="preserve">The integration of effective School Counselor services is not merely an addition to China Guangzhou's education system; it is a necessity for nurturing resilient, capable youth equipped to thrive in the 21st century. This Research Proposal provides the rigorous foundation needed to move from awareness to action. By centering the School Counselor within Guangzhou’s unique urban and cultural landscape, this research directly addresses a critical gap identified by educational stakeholders across China Guangzhou. The findings will catalyze a shift towards student-centered support systems, ensuring that every young person in China's dynamic metropolis receives the care they need to succeed academically, socially, and emotionally. We urgently seek partnership with the Guangzhou Education Bureau and local universities to implement this vital Research Proposal.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Integration in China Guangzhou's Educational Ecosystem</dc:title>
  <dc:creator/>
  <dc:language>en</dc:language>
  <cp:keywords/>
  <dcterms:created xsi:type="dcterms:W3CDTF">2025-12-11T15:58:38Z</dcterms:created>
  <dcterms:modified xsi:type="dcterms:W3CDTF">2025-12-11T15:58:38Z</dcterms:modified>
</cp:coreProperties>
</file>

<file path=docProps/custom.xml><?xml version="1.0" encoding="utf-8"?>
<Properties xmlns="http://schemas.openxmlformats.org/officeDocument/2006/custom-properties" xmlns:vt="http://schemas.openxmlformats.org/officeDocument/2006/docPropsVTypes"/>
</file>