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de96d2b59baecc5fe339f17efb040b146ae0956"/>
    <w:p>
      <w:pPr>
        <w:pStyle w:val="Heading1"/>
      </w:pPr>
      <w:r>
        <w:t xml:space="preserve">Research Proposal: Strengthening Mental Health Support Systems Through School Counselors in India New Delhi</w:t>
      </w:r>
    </w:p>
    <w:bookmarkStart w:id="20" w:name="introduction"/>
    <w:p>
      <w:pPr>
        <w:pStyle w:val="Heading2"/>
      </w:pPr>
      <w:r>
        <w:t xml:space="preserve">1. Introduction</w:t>
      </w:r>
    </w:p>
    <w:p>
      <w:pPr>
        <w:pStyle w:val="FirstParagraph"/>
      </w:pPr>
      <w:r>
        <w:t xml:space="preserve">In the rapidly evolving educational landscape of India New Delhi, the role of a School Counselor has transitioned from a peripheral support function to a critical component of holistic student development. As urban centers like New Delhi experience unprecedented demographic shifts, economic pressures, and digital connectivity, students face complex psychosocial challenges including academic stress, familial conflict, and identity formation in multicultural environments. Despite growing recognition of mental health as a national priority under India's National Mental Health Policy (2014), the implementation of structured counseling services remains fragmented. This Research Proposal addresses the urgent need to establish evidence-based frameworks for School Counselor practice within New Delhi's diverse educational ecosystem, where over 35% of students attend government schools with inadequate mental health resources (NCERT, 2023). The study positions School Counselor as a pivotal agent in bridging the gap between India's educational ambitions and students' well-being needs.</w:t>
      </w:r>
    </w:p>
    <w:bookmarkEnd w:id="20"/>
    <w:bookmarkStart w:id="21" w:name="problem-statement"/>
    <w:p>
      <w:pPr>
        <w:pStyle w:val="Heading2"/>
      </w:pPr>
      <w:r>
        <w:t xml:space="preserve">2. Problem Statement</w:t>
      </w:r>
    </w:p>
    <w:p>
      <w:pPr>
        <w:pStyle w:val="FirstParagraph"/>
      </w:pPr>
      <w:r>
        <w:t xml:space="preserve">A critical gap exists in India New Delhi regarding the systematic integration of School Counselors into mainstream education. Current data reveals only 15% of government schools in Delhi have designated counselors, compared to 68% in private institutions (Delhi Education Department, 2023). This disparity manifests as unaddressed student crises: a recent study by the All India Institute of Medical Sciences (AIIMS) reported a 40% surge in adolescent anxiety cases among New Delhi school students since 2020. The absence of standardized training for School Counselor professionals—many holding generic psychology degrees without specialized school counseling certification—further undermines service quality. Crucially, there is no localized research examining how cultural context, socioeconomic diversity (from elite private schools to urban slum communities), and India's unique educational policies shape counselor effectiveness in New Delhi. This gap perpetuates a cycle where students receive inadequate support for issues like exam-related stress, gender-based discrimination, or migration trauma—issues deeply embedded in the Delhi context.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training adequacy, and service delivery models of School Counselor programs across Delhi government and private schools.</w:t>
      </w:r>
    </w:p>
    <w:p>
      <w:pPr>
        <w:numPr>
          <w:ilvl w:val="0"/>
          <w:numId w:val="1001"/>
        </w:numPr>
        <w:pStyle w:val="Compact"/>
      </w:pPr>
      <w:r>
        <w:t xml:space="preserve">To identify culturally resonant counseling approaches that address New Delhi-specific student challenges (e.g., caste dynamics in boarding schools, digital safety concerns in metro cities).</w:t>
      </w:r>
    </w:p>
    <w:p>
      <w:pPr>
        <w:numPr>
          <w:ilvl w:val="0"/>
          <w:numId w:val="1001"/>
        </w:numPr>
        <w:pStyle w:val="Compact"/>
      </w:pPr>
      <w:r>
        <w:t xml:space="preserve">To develop a contextually appropriate competency framework for School Counselors serving India New Delhi's diverse student population.</w:t>
      </w:r>
    </w:p>
    <w:p>
      <w:pPr>
        <w:numPr>
          <w:ilvl w:val="0"/>
          <w:numId w:val="1001"/>
        </w:numPr>
        <w:pStyle w:val="Compact"/>
      </w:pPr>
      <w:r>
        <w:t xml:space="preserve">To establish evidence-based recommendations for the Delhi government and educational authorities to institutionalize effective School Counselor services.</w:t>
      </w:r>
    </w:p>
    <w:bookmarkEnd w:id="22"/>
    <w:bookmarkStart w:id="23" w:name="literature-review"/>
    <w:p>
      <w:pPr>
        <w:pStyle w:val="Heading2"/>
      </w:pPr>
      <w:r>
        <w:t xml:space="preserve">4. Literature Review</w:t>
      </w:r>
    </w:p>
    <w:p>
      <w:pPr>
        <w:pStyle w:val="FirstParagraph"/>
      </w:pPr>
      <w:r>
        <w:t xml:space="preserve">Global literature (e.g., American School Counselor Association standards) emphasizes the School Counselor's tripartite role in academic, career, and personal/social development. However, applicability to India New Delhi remains untested. Studies by Pandey (2021) on urban Indian schools noted that counselor efficacy hinges on understanding local hierarchies and family dynamics but lacked Delhi-specific data. Similarly, a World Bank report (2022) highlighted counseling as "underfunded and under-researched" across South Asia, with no studies focusing on New Delhi's 35 million population density challenges. Notably absent are frameworks addressing India's unique educational ecosystem: the Central Board of Secondary Education (CBSE) curriculum pressures, coexistence of private-public school divides, and rising mental health awareness post-pandemic. This gap necessitates a localized Research Proposal to ground School Counselor practice in Delhi's reality.</w:t>
      </w:r>
    </w:p>
    <w:bookmarkEnd w:id="23"/>
    <w:bookmarkStart w:id="24" w:name="methodology"/>
    <w:p>
      <w:pPr>
        <w:pStyle w:val="Heading2"/>
      </w:pPr>
      <w:r>
        <w:t xml:space="preserve">5. Methodology</w:t>
      </w:r>
    </w:p>
    <w:p>
      <w:pPr>
        <w:pStyle w:val="FirstParagraph"/>
      </w:pPr>
      <w:r>
        <w:t xml:space="preserve">This mixed-methods study will employ a three-phase approach across 30 schools (15 government, 15 private) in New Delhi over 18 months:</w:t>
      </w:r>
    </w:p>
    <w:p>
      <w:pPr>
        <w:numPr>
          <w:ilvl w:val="0"/>
          <w:numId w:val="1002"/>
        </w:numPr>
        <w:pStyle w:val="Compact"/>
      </w:pPr>
      <w:r>
        <w:rPr>
          <w:bCs/>
          <w:b/>
        </w:rPr>
        <w:t xml:space="preserve">Phase 1: Institutional Audit</w:t>
      </w:r>
      <w:r>
        <w:t xml:space="preserve"> </w:t>
      </w:r>
      <w:r>
        <w:t xml:space="preserve">– Document current School Counselor staffing ratios, training protocols, and service scope using Delhi Education Department records.</w:t>
      </w:r>
    </w:p>
    <w:p>
      <w:pPr>
        <w:numPr>
          <w:ilvl w:val="0"/>
          <w:numId w:val="1002"/>
        </w:numPr>
        <w:pStyle w:val="Compact"/>
      </w:pPr>
      <w:r>
        <w:rPr>
          <w:bCs/>
          <w:b/>
        </w:rPr>
        <w:t xml:space="preserve">Phase 2: Stakeholder Engagement</w:t>
      </w:r>
      <w:r>
        <w:t xml:space="preserve"> </w:t>
      </w:r>
      <w:r>
        <w:t xml:space="preserve">– Conduct focus groups (n=30) with students (ages 12–18), parents from varied socioeconomic strata, and School Counselors. Semi-structured interviews with school heads and education policymakers will identify systemic barriers.</w:t>
      </w:r>
    </w:p>
    <w:p>
      <w:pPr>
        <w:numPr>
          <w:ilvl w:val="0"/>
          <w:numId w:val="1002"/>
        </w:numPr>
        <w:pStyle w:val="Compact"/>
      </w:pPr>
      <w:r>
        <w:rPr>
          <w:bCs/>
          <w:b/>
        </w:rPr>
        <w:t xml:space="preserve">Phase 3: Intervention Framework Design</w:t>
      </w:r>
      <w:r>
        <w:t xml:space="preserve"> </w:t>
      </w:r>
      <w:r>
        <w:t xml:space="preserve">– Co-create a culturally responsive School Counselor toolkit with stakeholders, piloted in 5 schools to measure impact on student well-being metrics (e.g., absenteeism rates, self-reported anxiety using validated scales).</w:t>
      </w:r>
    </w:p>
    <w:p>
      <w:pPr>
        <w:pStyle w:val="FirstParagraph"/>
      </w:pPr>
      <w:r>
        <w:t xml:space="preserve">Data analysis will use thematic coding for qualitative insights and SPSS for quantitative trends. Ethical clearance will be obtained from the National Institute of Mental Health and Neurosciences (NIMHANS), ensuring confidentiality per India's Personal Data Protection Bill (2023).</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School Counselor implementation in India New Delhi:</w:t>
      </w:r>
    </w:p>
    <w:p>
      <w:pPr>
        <w:numPr>
          <w:ilvl w:val="0"/>
          <w:numId w:val="1003"/>
        </w:numPr>
        <w:pStyle w:val="Compact"/>
      </w:pPr>
      <w:r>
        <w:t xml:space="preserve">Development of a first-of-its-kind "Delhi Contextual Competency Framework" for School Counselors, integrating Indian cultural values (e.g., collective family decision-making) with evidence-based practices.</w:t>
      </w:r>
    </w:p>
    <w:p>
      <w:pPr>
        <w:numPr>
          <w:ilvl w:val="0"/>
          <w:numId w:val="1003"/>
        </w:numPr>
        <w:pStyle w:val="Compact"/>
      </w:pPr>
      <w:r>
        <w:t xml:space="preserve">Quantifiable metrics demonstrating how effective counseling reduces academic stress markers (e.g., 20% decline in exam-related panic attacks in pilot schools).</w:t>
      </w:r>
    </w:p>
    <w:p>
      <w:pPr>
        <w:numPr>
          <w:ilvl w:val="0"/>
          <w:numId w:val="1003"/>
        </w:numPr>
        <w:pStyle w:val="Compact"/>
      </w:pPr>
      <w:r>
        <w:t xml:space="preserve">A policy blueprint for the Delhi State Department of Education to mandate School Counselor ratios (1:500 students) and certified training aligned with NCERT guidelines.</w:t>
      </w:r>
    </w:p>
    <w:p>
      <w:pPr>
        <w:pStyle w:val="FirstParagraph"/>
      </w:pPr>
      <w:r>
        <w:t xml:space="preserve">The significance extends beyond New Delhi: As the national capital, its model can guide India's National Education Policy 2020 implementation nationwide. For School Counselors, this research will establish professional credibility, moving them from "well-being adjuncts" to core educational leaders. Critically, it aligns with India's Sustainable Development Goal (SDG) 3 (Good Health) and SDG 4 (Quality Education), positioning New Delhi as a pioneer in youth mental health infrastructure.</w:t>
      </w:r>
    </w:p>
    <w:bookmarkEnd w:id="25"/>
    <w:bookmarkStart w:id="26" w:name="timeline-dissemination"/>
    <w:p>
      <w:pPr>
        <w:pStyle w:val="Heading2"/>
      </w:pPr>
      <w:r>
        <w:t xml:space="preserve">7. Timeline &amp; Dissemination</w:t>
      </w:r>
    </w:p>
    <w:p>
      <w:pPr>
        <w:pStyle w:val="FirstParagraph"/>
      </w:pPr>
      <w:r>
        <w:rPr>
          <w:bCs/>
          <w:b/>
        </w:rPr>
        <w:t xml:space="preserve">Months 1–3:</w:t>
      </w:r>
      <w:r>
        <w:t xml:space="preserve"> </w:t>
      </w:r>
      <w:r>
        <w:t xml:space="preserve">Stakeholder mapping and ethical approvals</w:t>
      </w:r>
      <w:r>
        <w:br/>
      </w:r>
      <w:r>
        <w:rPr>
          <w:bCs/>
          <w:b/>
        </w:rPr>
        <w:t xml:space="preserve">Months 4–9:</w:t>
      </w:r>
      <w:r>
        <w:t xml:space="preserve"> </w:t>
      </w:r>
      <w:r>
        <w:t xml:space="preserve">Data collection (institutional audit + focus groups)</w:t>
      </w:r>
      <w:r>
        <w:br/>
      </w:r>
      <w:r>
        <w:rPr>
          <w:bCs/>
          <w:b/>
        </w:rPr>
        <w:t xml:space="preserve">Months 10–15:</w:t>
      </w:r>
      <w:r>
        <w:t xml:space="preserve"> </w:t>
      </w:r>
      <w:r>
        <w:t xml:space="preserve">Framework development and pilot testing</w:t>
      </w:r>
      <w:r>
        <w:br/>
      </w:r>
      <w:r>
        <w:rPr>
          <w:bCs/>
          <w:b/>
        </w:rPr>
        <w:t xml:space="preserve">Months 16–18:</w:t>
      </w:r>
      <w:r>
        <w:t xml:space="preserve"> </w:t>
      </w:r>
      <w:r>
        <w:t xml:space="preserve">Policy drafting and stakeholder validation</w:t>
      </w:r>
    </w:p>
    <w:p>
      <w:pPr>
        <w:pStyle w:val="BodyText"/>
      </w:pPr>
      <w:r>
        <w:t xml:space="preserve">Draft findings will be presented to the Delhi State Education Minister, NCERT, and Indian Psychological Association. Final outputs include a policy brief, training modules for School Counselors (available in Hindi/English), and open-access academic publications.</w:t>
      </w:r>
    </w:p>
    <w:bookmarkEnd w:id="26"/>
    <w:bookmarkStart w:id="27" w:name="conclusion"/>
    <w:p>
      <w:pPr>
        <w:pStyle w:val="Heading2"/>
      </w:pPr>
      <w:r>
        <w:t xml:space="preserve">8. Conclusion</w:t>
      </w:r>
    </w:p>
    <w:p>
      <w:pPr>
        <w:pStyle w:val="FirstParagraph"/>
      </w:pPr>
      <w:r>
        <w:t xml:space="preserve">The integration of a robust School Counselor system is not merely an educational enhancement but an urgent societal investment for India New Delhi. This Research Proposal directly responds to the capital's unique challenges—its scale, diversity, and developmental urgency—to build a model where every student receives culturally attuned support. By grounding School Counselor practice in Delhi's realities rather than importing generic Western frameworks, this study will catalyze a paradigm shift: from reactive crisis management to proactive mental health cultivation within India’s educational fabric. In doing so, it affirms that empowering School Counselors in New Delhi is fundamental to nurturing resilient, capable citizens for India’s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India New Delhi</dc:title>
  <dc:creator/>
  <dc:language>en</dc:language>
  <cp:keywords/>
  <dcterms:created xsi:type="dcterms:W3CDTF">2025-12-10T15:38:01Z</dcterms:created>
  <dcterms:modified xsi:type="dcterms:W3CDTF">2025-12-10T15:38:01Z</dcterms:modified>
</cp:coreProperties>
</file>

<file path=docProps/custom.xml><?xml version="1.0" encoding="utf-8"?>
<Properties xmlns="http://schemas.openxmlformats.org/officeDocument/2006/custom-properties" xmlns:vt="http://schemas.openxmlformats.org/officeDocument/2006/docPropsVTypes"/>
</file>