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Frameworks</w:t>
      </w:r>
      <w:r>
        <w:t xml:space="preserve"> </w:t>
      </w:r>
      <w:r>
        <w:t xml:space="preserve">in</w:t>
      </w:r>
      <w:r>
        <w:t xml:space="preserve"> </w:t>
      </w:r>
      <w:r>
        <w:t xml:space="preserve">Naples,</w:t>
      </w:r>
      <w:r>
        <w:t xml:space="preserve"> </w:t>
      </w:r>
      <w:r>
        <w:t xml:space="preserve">Italy</w:t>
      </w:r>
    </w:p>
    <w:bookmarkStart w:id="27" w:name="X6d0c3d838ef6a57545016e90e9c1a18af49f182"/>
    <w:p>
      <w:pPr>
        <w:pStyle w:val="Heading1"/>
      </w:pPr>
      <w:r>
        <w:t xml:space="preserve">Research Proposal: Cultivating Psychological Support Systems for Student Well-being in Naples, Italy: A Focus on School Counselor Integration and Effectiveness</w:t>
      </w:r>
    </w:p>
    <w:bookmarkStart w:id="20" w:name="introduction"/>
    <w:p>
      <w:pPr>
        <w:pStyle w:val="Heading2"/>
      </w:pPr>
      <w:r>
        <w:t xml:space="preserve">1. Introduction</w:t>
      </w:r>
    </w:p>
    <w:p>
      <w:pPr>
        <w:pStyle w:val="FirstParagraph"/>
      </w:pPr>
      <w:r>
        <w:t xml:space="preserve">The landscape of education in Italy, particularly within the vibrant yet complex urban context of Naples (Napoli), presents significant challenges regarding student psychological support. While Italy has long recognized the importance of educational psychologists within schools since the 1974 "Legge Basaglia" framework, a formalized and widely implemented role equivalent to a "School Counselor" as understood in many international contexts remains underdeveloped and inconsistently applied across regions, especially in Southern Italy. This research proposal addresses this critical gap by investigating the feasibility, needs, and potential impact of establishing a robust school counselor support system within the Naples school network. The central objective is to develop evidence-based recommendations for integrating effective student-centered psychological support services into the fabric of Naples' educational institutions.</w:t>
      </w:r>
    </w:p>
    <w:bookmarkEnd w:id="20"/>
    <w:bookmarkStart w:id="21" w:name="problem-statement"/>
    <w:p>
      <w:pPr>
        <w:pStyle w:val="Heading2"/>
      </w:pPr>
      <w:r>
        <w:t xml:space="preserve">2. Problem Statement</w:t>
      </w:r>
    </w:p>
    <w:p>
      <w:pPr>
        <w:pStyle w:val="FirstParagraph"/>
      </w:pPr>
      <w:r>
        <w:t xml:space="preserve">Naples, as Italy's third-largest city and a region facing significant socio-economic disparities, grapples with high levels of youth anxiety, depression, academic disengagement, and social challenges linked to poverty and complex family dynamics. Current provisions for student psychological support are often fragmented or insufficient. The Italian system relies primarily on "Psicologi Scolastici" (Educational Psychologists), who are typically assigned at a ratio far below recommended standards (e.g., 1 psychologist per 3,500 students in Naples compared to the national average of ~1:2,800 and international best practices often suggesting 1:500). Furthermore, these professionals frequently lack specific training in proactive counseling techniques and face overwhelming caseloads, limiting their capacity for early intervention and preventative support. Consequently, many students in Naples' schools – particularly those from marginalized neighborhoods – navigate significant emotional distress without adequate school-based resources. This situation represents a profound disservice to student well-being and academic potential within Italy's educational ecosystem.</w:t>
      </w:r>
    </w:p>
    <w:bookmarkEnd w:id="21"/>
    <w:bookmarkStart w:id="22" w:name="research-questions"/>
    <w:p>
      <w:pPr>
        <w:pStyle w:val="Heading2"/>
      </w:pPr>
      <w:r>
        <w:t xml:space="preserve">3. Research Questions</w:t>
      </w:r>
    </w:p>
    <w:p>
      <w:pPr>
        <w:pStyle w:val="FirstParagraph"/>
      </w:pPr>
      <w:r>
        <w:t xml:space="preserve">This study will specifically address the following key questions relevant to the Naples context:</w:t>
      </w:r>
    </w:p>
    <w:p>
      <w:pPr>
        <w:numPr>
          <w:ilvl w:val="0"/>
          <w:numId w:val="1001"/>
        </w:numPr>
        <w:pStyle w:val="Compact"/>
      </w:pPr>
      <w:r>
        <w:t xml:space="preserve">What are the current structures, roles, and perceived effectiveness of psychological support personnel (Psicologi Scolastici) within elementary and secondary schools across diverse settings in Naples?</w:t>
      </w:r>
    </w:p>
    <w:p>
      <w:pPr>
        <w:numPr>
          <w:ilvl w:val="0"/>
          <w:numId w:val="1001"/>
        </w:numPr>
        <w:pStyle w:val="Compact"/>
      </w:pPr>
      <w:r>
        <w:t xml:space="preserve">What specific training needs and professional development gaps exist for personnel currently fulfilling school counseling functions in Naples?</w:t>
      </w:r>
    </w:p>
    <w:p>
      <w:pPr>
        <w:numPr>
          <w:ilvl w:val="0"/>
          <w:numId w:val="1001"/>
        </w:numPr>
        <w:pStyle w:val="Compact"/>
      </w:pPr>
      <w:r>
        <w:t xml:space="preserve">How do students, parents, teachers, and school administrators in Naples perceive the need for a more defined "School Counselor" role beyond traditional psychological assessment?</w:t>
      </w:r>
    </w:p>
    <w:p>
      <w:pPr>
        <w:numPr>
          <w:ilvl w:val="0"/>
          <w:numId w:val="1001"/>
        </w:numPr>
        <w:pStyle w:val="Compact"/>
      </w:pPr>
      <w:r>
        <w:t xml:space="preserve">What are the most critical barriers (institutional, cultural, resource-based) to establishing a comprehensive and sustainable school counselor model within Naples' educational framework?</w:t>
      </w:r>
    </w:p>
    <w:p>
      <w:pPr>
        <w:numPr>
          <w:ilvl w:val="0"/>
          <w:numId w:val="1001"/>
        </w:numPr>
        <w:pStyle w:val="Compact"/>
      </w:pPr>
      <w:r>
        <w:t xml:space="preserve">What evidence-based models (adapted to Italian legal and cultural norms) could be feasibly implemented in Naples schools to enhance student well-being and academic success through a structured School Counselor function?</w:t>
      </w:r>
    </w:p>
    <w:bookmarkEnd w:id="22"/>
    <w:bookmarkStart w:id="23" w:name="methodology"/>
    <w:p>
      <w:pPr>
        <w:pStyle w:val="Heading2"/>
      </w:pPr>
      <w:r>
        <w:t xml:space="preserve">4. Methodology</w:t>
      </w:r>
    </w:p>
    <w:p>
      <w:pPr>
        <w:pStyle w:val="FirstParagraph"/>
      </w:pPr>
      <w:r>
        <w:t xml:space="preserve">This mixed-methods research will employ a sequential explanatory design over 18 months, focusing specifically on Naples.</w:t>
      </w:r>
    </w:p>
    <w:p>
      <w:pPr>
        <w:numPr>
          <w:ilvl w:val="0"/>
          <w:numId w:val="1002"/>
        </w:numPr>
        <w:pStyle w:val="Compact"/>
      </w:pPr>
      <w:r>
        <w:rPr>
          <w:bCs/>
          <w:b/>
        </w:rPr>
        <w:t xml:space="preserve">Phase 1 (Quantitative - Months 1-6):</w:t>
      </w:r>
      <w:r>
        <w:t xml:space="preserve"> </w:t>
      </w:r>
      <w:r>
        <w:t xml:space="preserve">A comprehensive survey distributed to all public school principals and identified psychological support staff (Psicologi Scolastici) across Naples' administrative districts. The survey will measure current caseloads, service provision, perceived barriers, and self-rated competency in counseling skills.</w:t>
      </w:r>
    </w:p>
    <w:p>
      <w:pPr>
        <w:numPr>
          <w:ilvl w:val="0"/>
          <w:numId w:val="1002"/>
        </w:numPr>
        <w:pStyle w:val="Compact"/>
      </w:pPr>
      <w:r>
        <w:rPr>
          <w:bCs/>
          <w:b/>
        </w:rPr>
        <w:t xml:space="preserve">Phase 2 (Qualitative - Months 7-14):</w:t>
      </w:r>
      <w:r>
        <w:t xml:space="preserve"> </w:t>
      </w:r>
      <w:r>
        <w:t xml:space="preserve">In-depth interviews with a purposive sample of 30-40 key stakeholders: students (ages 13-18), parents, teachers, school administrators (principals, vice-principals), and current Psicologi Scolastici. Focus groups will also be conducted with student councils in selected schools to capture youth perspectives on support needs.</w:t>
      </w:r>
    </w:p>
    <w:p>
      <w:pPr>
        <w:numPr>
          <w:ilvl w:val="0"/>
          <w:numId w:val="1002"/>
        </w:numPr>
        <w:pStyle w:val="Compact"/>
      </w:pPr>
      <w:r>
        <w:rPr>
          <w:bCs/>
          <w:b/>
        </w:rPr>
        <w:t xml:space="preserve">Phase 3 (Analysis &amp; Synthesis - Months 15-18):</w:t>
      </w:r>
      <w:r>
        <w:t xml:space="preserve"> </w:t>
      </w:r>
      <w:r>
        <w:t xml:space="preserve">Thematic analysis of qualitative data and statistical analysis of survey results. Triangulation of findings will identify consistent patterns, contradictions, and actionable insights. A workshop with key regional education authorities (e.g., Ufficio Scolastico Regionale Campania) will validate preliminary findings.</w:t>
      </w:r>
    </w:p>
    <w:p>
      <w:pPr>
        <w:pStyle w:val="FirstParagraph"/>
      </w:pPr>
      <w:r>
        <w:t xml:space="preserve">Data collection adheres strictly to Italian data protection regulations (GDPR) and ethical guidelines for research involving vulnerable populations like minors, with informed consent protocols tailored for the Naples context. Sampling will prioritize schools in high-need districts of Naples to ensure representation of the city's most challenged communities.</w:t>
      </w:r>
    </w:p>
    <w:bookmarkEnd w:id="23"/>
    <w:bookmarkStart w:id="24" w:name="significance-expected-outcomes"/>
    <w:p>
      <w:pPr>
        <w:pStyle w:val="Heading2"/>
      </w:pPr>
      <w:r>
        <w:t xml:space="preserve">5. Significance &amp; Expected Outcomes</w:t>
      </w:r>
    </w:p>
    <w:p>
      <w:pPr>
        <w:pStyle w:val="FirstParagraph"/>
      </w:pPr>
      <w:r>
        <w:t xml:space="preserve">This research directly addresses a critical need within Italy, specifically within the challenging educational environment of Naples. The outcomes are expected to be highly significant:</w:t>
      </w:r>
    </w:p>
    <w:p>
      <w:pPr>
        <w:numPr>
          <w:ilvl w:val="0"/>
          <w:numId w:val="1003"/>
        </w:numPr>
        <w:pStyle w:val="Compact"/>
      </w:pPr>
      <w:r>
        <w:rPr>
          <w:bCs/>
          <w:b/>
        </w:rPr>
        <w:t xml:space="preserve">Evidence-Based Policy Recommendations:</w:t>
      </w:r>
      <w:r>
        <w:t xml:space="preserve"> </w:t>
      </w:r>
      <w:r>
        <w:t xml:space="preserve">Deliver concrete, localized recommendations for the Campania Regional Education Authority and Municipal Schools of Naples on restructuring support services, potentially defining a more active "School Counselor" role within the existing legal framework.</w:t>
      </w:r>
    </w:p>
    <w:p>
      <w:pPr>
        <w:numPr>
          <w:ilvl w:val="0"/>
          <w:numId w:val="1003"/>
        </w:numPr>
        <w:pStyle w:val="Compact"/>
      </w:pPr>
      <w:r>
        <w:rPr>
          <w:bCs/>
          <w:b/>
        </w:rPr>
        <w:t xml:space="preserve">Enhanced Professional Development:</w:t>
      </w:r>
      <w:r>
        <w:t xml:space="preserve"> </w:t>
      </w:r>
      <w:r>
        <w:t xml:space="preserve">Identify specific training curricula needed for educational psychologists to effectively perform counseling functions, leading to targeted workshops and resource development for Naples schools.</w:t>
      </w:r>
    </w:p>
    <w:p>
      <w:pPr>
        <w:numPr>
          <w:ilvl w:val="0"/>
          <w:numId w:val="1003"/>
        </w:numPr>
        <w:pStyle w:val="Compact"/>
      </w:pPr>
      <w:r>
        <w:rPr>
          <w:bCs/>
          <w:b/>
        </w:rPr>
        <w:t xml:space="preserve">Increased Awareness &amp; Advocacy:</w:t>
      </w:r>
      <w:r>
        <w:t xml:space="preserve"> </w:t>
      </w:r>
      <w:r>
        <w:t xml:space="preserve">Generate compelling evidence highlighting the current gap in student support within Naples, fostering greater advocacy among school leaders, parents' associations, and policymakers for increased funding and staffing.</w:t>
      </w:r>
    </w:p>
    <w:p>
      <w:pPr>
        <w:numPr>
          <w:ilvl w:val="0"/>
          <w:numId w:val="1003"/>
        </w:numPr>
        <w:pStyle w:val="Compact"/>
      </w:pPr>
      <w:r>
        <w:rPr>
          <w:bCs/>
          <w:b/>
        </w:rPr>
        <w:t xml:space="preserve">Model for Southern Italy:</w:t>
      </w:r>
      <w:r>
        <w:t xml:space="preserve"> </w:t>
      </w:r>
      <w:r>
        <w:t xml:space="preserve">Provide a replicable framework adaptable to other regions of Italy facing similar socio-educational challenges, positioning Naples as a catalyst for reform in the South.</w:t>
      </w:r>
    </w:p>
    <w:bookmarkEnd w:id="24"/>
    <w:bookmarkStart w:id="25" w:name="conclusion"/>
    <w:p>
      <w:pPr>
        <w:pStyle w:val="Heading2"/>
      </w:pPr>
      <w:r>
        <w:t xml:space="preserve">6. Conclusion</w:t>
      </w:r>
    </w:p>
    <w:p>
      <w:pPr>
        <w:pStyle w:val="FirstParagraph"/>
      </w:pPr>
      <w:r>
        <w:t xml:space="preserve">The well-being and academic success of students in Naples, Italy's cultural heartland and one of its most populous cities, are intrinsically linked to the quality and accessibility of psychological support within their schools. While Italy has established a foundation for educational psychology, the specific, proactive role often termed "School Counselor" remains underutilized in Naples. This research proposal outlines a necessary investigation into how a more defined and supported counseling function can be integrated into Naples' schools. By centering the research firmly on the realities of students, educators, and administrators within Italy's unique educational system in Naples, this study promises not only to fill a critical knowledge gap but to directly contribute to creating more supportive, effective learning environments where every child in Naples has the opportunity to thrive. The findings will be pivotal for shaping future educational policy and practice within Italy's Southern regions.</w:t>
      </w:r>
    </w:p>
    <w:bookmarkEnd w:id="25"/>
    <w:bookmarkStart w:id="26" w:name="references-illustrative"/>
    <w:p>
      <w:pPr>
        <w:pStyle w:val="Heading2"/>
      </w:pPr>
      <w:r>
        <w:t xml:space="preserve">7. References (Illustrative)</w:t>
      </w:r>
    </w:p>
    <w:p>
      <w:pPr>
        <w:pStyle w:val="FirstParagraph"/>
      </w:pPr>
      <w:r>
        <w:t xml:space="preserve">Ministero dell'Istruzione - Legge 107/2015 (La Buona Scuola).</w:t>
      </w:r>
      <w:r>
        <w:br/>
      </w:r>
      <w:r>
        <w:t xml:space="preserve">European Agency for Safety and Health at Work (EU-OSHA). "Mental Health in Schools: A Review of the Literature" (2022).</w:t>
      </w:r>
      <w:r>
        <w:br/>
      </w:r>
      <w:r>
        <w:t xml:space="preserve">Italian National Institute of Statistics (ISTAT). "School Enrolment and Student Well-being Data, Campania Region" (Recent Years).</w:t>
      </w:r>
      <w:r>
        <w:br/>
      </w:r>
      <w:r>
        <w:t xml:space="preserve">Pecoraro, V., et al. "Psychological Support in Italian Schools: Challenges and Perspectives." *European Journal of Psychology of Education*,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Frameworks in Naples, Italy</dc:title>
  <dc:creator/>
  <cp:keywords/>
  <dcterms:created xsi:type="dcterms:W3CDTF">2025-12-11T15:56:25Z</dcterms:created>
  <dcterms:modified xsi:type="dcterms:W3CDTF">2025-12-11T15:56:25Z</dcterms:modified>
</cp:coreProperties>
</file>

<file path=docProps/custom.xml><?xml version="1.0" encoding="utf-8"?>
<Properties xmlns="http://schemas.openxmlformats.org/officeDocument/2006/custom-properties" xmlns:vt="http://schemas.openxmlformats.org/officeDocument/2006/docPropsVTypes"/>
</file>