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Kyoto,</w:t>
      </w:r>
      <w:r>
        <w:t xml:space="preserve"> </w:t>
      </w:r>
      <w:r>
        <w:t xml:space="preserve">Japan</w:t>
      </w:r>
    </w:p>
    <w:bookmarkStart w:id="28" w:name="Xcfb7e3b78b1935ec7aa74a0b0df9e43733b6886"/>
    <w:p>
      <w:pPr>
        <w:pStyle w:val="Heading1"/>
      </w:pPr>
      <w:r>
        <w:t xml:space="preserve">Research Proposal: Enhancing Student Well-being through School Counselor Integration in Kyoto, Japan</w:t>
      </w:r>
    </w:p>
    <w:bookmarkStart w:id="20" w:name="abstract-approx.-150-words"/>
    <w:p>
      <w:pPr>
        <w:pStyle w:val="Heading2"/>
      </w:pPr>
      <w:r>
        <w:t xml:space="preserve">Abstract (Approx. 150 words)</w:t>
      </w:r>
    </w:p>
    <w:p>
      <w:pPr>
        <w:pStyle w:val="FirstParagraph"/>
      </w:pPr>
      <w:r>
        <w:t xml:space="preserve">This research proposal outlines a comprehensive study on the implementation, challenges, and impact of the School Counselor role within public schools across Kyoto Prefecture, Japan. Moving beyond current national policy frameworks established by the School Counselor System Act (2019), this study specifically investigates how cultural context, academic pressures unique to Kyoto's educational landscape, and institutional support structures influence the effectiveness of School Counselors. Utilizing a mixed-methods approach involving surveys of 300 students and 60 counselors across diverse public schools in Kyoto City, alongside in-depth interviews with school administrators and Ministry of Education (MEXT) officials, this research aims to generate actionable insights. The findings will directly inform the refinement of Kyoto Prefecture's School Counselor deployment strategy, aiming to build a more responsive and culturally attuned support system for students navigating Japan's demanding academic environment.</w:t>
      </w:r>
    </w:p>
    <w:bookmarkEnd w:id="20"/>
    <w:bookmarkStart w:id="21" w:name="X1974c7674043e73ade5e3fb0afb4a67320dead8"/>
    <w:p>
      <w:pPr>
        <w:pStyle w:val="Heading2"/>
      </w:pPr>
      <w:r>
        <w:t xml:space="preserve">1. Introduction: The Imperative for School Counselor Development in Kyoto</w:t>
      </w:r>
    </w:p>
    <w:p>
      <w:pPr>
        <w:pStyle w:val="FirstParagraph"/>
      </w:pPr>
      <w:r>
        <w:t xml:space="preserve">Japan faces a critical juncture in student mental health support, with rising rates of school avoidance (futōkō), anxiety, and depression increasingly reported nationwide. The formal integration of the School Counselor role into Japanese public schools, mandated by the School Counselor System Act (2019), represents a pivotal national policy shift. However, effective implementation requires nuanced understanding beyond mere staffing; it demands adaptation to local contexts like Kyoto Prefecture. Kyoto, a city deeply rooted in tradition yet experiencing rapid modernization and intense academic competition within its prestigious public school system, presents a unique case study. The specific challenges of student well-being in this environment – balancing high expectations with cultural pressures for conformity and academic excellence – necessitate School Counselors who are not only trained but also acutely attuned to Kyoto's social fabric. This research directly addresses the gap between national policy and localized practice, focusing squarely on the role and impact of the School Counselor within Japan Kyoto.</w:t>
      </w:r>
    </w:p>
    <w:bookmarkEnd w:id="21"/>
    <w:bookmarkStart w:id="22" w:name="Xf5583399427a5acab07c849ed4c9bb8264b2308"/>
    <w:p>
      <w:pPr>
        <w:pStyle w:val="Heading2"/>
      </w:pPr>
      <w:r>
        <w:t xml:space="preserve">2. Literature Review: Contextualizing School Counseling in Japan</w:t>
      </w:r>
    </w:p>
    <w:p>
      <w:pPr>
        <w:pStyle w:val="FirstParagraph"/>
      </w:pPr>
      <w:r>
        <w:t xml:space="preserve">Existing literature on school counseling in Japan highlights significant progress but also persistent barriers. Studies by Okada (2020) and Takahashi &amp; Sato (2018) document the historical underfunding and limited scope of guidance roles prior to the 2019 Act, often conflating counseling with administrative tasks. Recent work by Yamaguchi (2021) emphasizes the cultural sensitivity required for effective School Counselor practice, noting that Western models may not translate directly to Japan's collectivist ethos and emphasis on group harmony (wa). Research specifically focused on Kyoto is scarce; most studies cover national trends or urban centers like Tokyo. This gap is critical, as Kyoto's unique educational history – with its strong tradition of academic rigor in both public and private institutions, coupled with the presence of numerous temples and cultural sites influencing community values – likely shapes student needs and counselor effectiveness differently than other regions. The proposed research directly addresses this geographical and contextual lacuna.</w:t>
      </w:r>
    </w:p>
    <w:bookmarkEnd w:id="22"/>
    <w:bookmarkStart w:id="23" w:name="research-objectives"/>
    <w:p>
      <w:pPr>
        <w:pStyle w:val="Heading2"/>
      </w:pPr>
      <w:r>
        <w:t xml:space="preserve">3. Research Objectives</w:t>
      </w:r>
    </w:p>
    <w:p>
      <w:pPr>
        <w:numPr>
          <w:ilvl w:val="0"/>
          <w:numId w:val="1001"/>
        </w:numPr>
        <w:pStyle w:val="Compact"/>
      </w:pPr>
      <w:r>
        <w:t xml:space="preserve">To assess the current deployment, training, and working conditions of School Counselors in Kyoto Prefecture's public schools.</w:t>
      </w:r>
    </w:p>
    <w:p>
      <w:pPr>
        <w:numPr>
          <w:ilvl w:val="0"/>
          <w:numId w:val="1001"/>
        </w:numPr>
        <w:pStyle w:val="Compact"/>
      </w:pPr>
      <w:r>
        <w:t xml:space="preserve">To identify specific student well-being challenges (e.g., academic pressure, social anxiety, family dynamics) prevalent within Kyoto's student population as perceived by School Counselors and students themselves.</w:t>
      </w:r>
    </w:p>
    <w:p>
      <w:pPr>
        <w:numPr>
          <w:ilvl w:val="0"/>
          <w:numId w:val="1001"/>
        </w:numPr>
        <w:pStyle w:val="Compact"/>
      </w:pPr>
      <w:r>
        <w:t xml:space="preserve">To evaluate the perceived effectiveness and barriers to effective School Counselor practice in the Kyoto context, including cultural factors and institutional support.</w:t>
      </w:r>
    </w:p>
    <w:p>
      <w:pPr>
        <w:numPr>
          <w:ilvl w:val="0"/>
          <w:numId w:val="1001"/>
        </w:numPr>
        <w:pStyle w:val="Compact"/>
      </w:pPr>
      <w:r>
        <w:t xml:space="preserve">To develop evidence-based recommendations for enhancing the School Counselor role specifically within Japan Kyoto, contributing to improved student mental health outcomes.</w:t>
      </w:r>
    </w:p>
    <w:bookmarkEnd w:id="23"/>
    <w:bookmarkStart w:id="24" w:name="methodology"/>
    <w:p>
      <w:pPr>
        <w:pStyle w:val="Heading2"/>
      </w:pPr>
      <w:r>
        <w:t xml:space="preserve">4. Methodology</w:t>
      </w:r>
    </w:p>
    <w:p>
      <w:pPr>
        <w:pStyle w:val="FirstParagraph"/>
      </w:pPr>
      <w:r>
        <w:t xml:space="preserve">This study employs a sequential explanatory mixed-methods design:</w:t>
      </w:r>
    </w:p>
    <w:p>
      <w:pPr>
        <w:numPr>
          <w:ilvl w:val="0"/>
          <w:numId w:val="1002"/>
        </w:numPr>
        <w:pStyle w:val="Compact"/>
      </w:pPr>
      <w:r>
        <w:rPr>
          <w:bCs/>
          <w:b/>
        </w:rPr>
        <w:t xml:space="preserve">Phase 1 (Quantitative):</w:t>
      </w:r>
      <w:r>
        <w:t xml:space="preserve"> </w:t>
      </w:r>
      <w:r>
        <w:t xml:space="preserve">A standardized, anonymous survey distributed to all 300 students (grades 7-12) across ten selected Kyoto public schools (stratified by urban/rural, school size). The survey measures student well-being indicators, awareness of and access to School Counselors, and perceived barriers. Concurrently, a structured questionnaire will be administered to the 60 School Counselors regarding their roles, training adequacy, workload, support systems (including from school principals), and specific challenges encountered in Kyoto schools.</w:t>
      </w:r>
    </w:p>
    <w:p>
      <w:pPr>
        <w:numPr>
          <w:ilvl w:val="0"/>
          <w:numId w:val="1002"/>
        </w:numPr>
        <w:pStyle w:val="Compact"/>
      </w:pPr>
      <w:r>
        <w:rPr>
          <w:bCs/>
          <w:b/>
        </w:rPr>
        <w:t xml:space="preserve">Phase 2 (Qualitative):</w:t>
      </w:r>
      <w:r>
        <w:t xml:space="preserve"> </w:t>
      </w:r>
      <w:r>
        <w:t xml:space="preserve">In-depth semi-structured interviews with a purposive sample of 15 School Counselors (representing diverse schools), 8 key school administrators, and 3 representatives from the Kyoto Prefectural Board of Education. Interviews will delve into contextual challenges, successful practices observed in Japan Kyoto, cultural nuances in counseling delivery, and policy suggestions.</w:t>
      </w:r>
    </w:p>
    <w:p>
      <w:pPr>
        <w:numPr>
          <w:ilvl w:val="0"/>
          <w:numId w:val="1002"/>
        </w:numPr>
        <w:pStyle w:val="Compact"/>
      </w:pPr>
      <w:r>
        <w:rPr>
          <w:bCs/>
          <w:b/>
        </w:rPr>
        <w:t xml:space="preserve">Data Analysis:</w:t>
      </w:r>
      <w:r>
        <w:t xml:space="preserve"> </w:t>
      </w:r>
      <w:r>
        <w:t xml:space="preserve">Quantitative data analyzed using SPSS (descriptive stats, correlation analysis). Qualitative data subjected to thematic analysis following Braun &amp; Clarke (2006). Triangulation of findings will ensure robust insights specific to Kyoto's environment.</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practical and theoretical value. For Kyoto Prefecture, the findings will provide concrete data to inform its School Counselor recruitment, training, support protocols, and resource allocation strategies within Japan Kyoto's specific educational ecosystem. It moves beyond generic policy implementation to address the localized reality where School Counselors operate daily. The results are expected to directly contribute to developing culturally responsive counseling practices that resonate with Kyoto students navigating high academic expectations within a unique cultural setting. Furthermore, this study will generate valuable empirical data on an under-researched regional context in Japan, enriching the national discourse on effective School Counselor integration. It provides a replicable model for other prefectures seeking to tailor national policies to their local needs, ultimately strengthening the support system for students across Japan.</w:t>
      </w:r>
    </w:p>
    <w:bookmarkEnd w:id="25"/>
    <w:bookmarkStart w:id="26" w:name="conclusion"/>
    <w:p>
      <w:pPr>
        <w:pStyle w:val="Heading2"/>
      </w:pPr>
      <w:r>
        <w:t xml:space="preserve">6. Conclusion</w:t>
      </w:r>
    </w:p>
    <w:p>
      <w:pPr>
        <w:pStyle w:val="FirstParagraph"/>
      </w:pPr>
      <w:r>
        <w:t xml:space="preserve">The role of the School Counselor is central to addressing the escalating mental health challenges faced by students in contemporary Japan. However, realizing this potential requires moving beyond a one-size-fits-all national framework to understand and adapt to local contexts like Kyoto. This research proposal outlines a vital investigation into how School Counselors function, face challenges, and impact well-being specifically within Kyoto Prefecture's public schools. By rigorously examining the interplay of policy, practice, culture, and student needs in Japan Kyoto, this study will generate indispensable knowledge for educators, policymakers at both prefectural and national levels (MEXT), and school counselors themselves. The ultimate goal is to foster a more supportive, effective School Counselor system within Kyoto schools that truly serves the diverse needs of every student navigating their educational journey.</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Student Well-being through School Counselor Integration in Kyoto, Japan</dc:title>
  <dc:creator/>
  <dc:language>en</dc:language>
  <cp:keywords/>
  <dcterms:created xsi:type="dcterms:W3CDTF">2026-07-23T14:49:58Z</dcterms:created>
  <dcterms:modified xsi:type="dcterms:W3CDTF">2026-07-23T14:49:58Z</dcterms:modified>
</cp:coreProperties>
</file>

<file path=docProps/custom.xml><?xml version="1.0" encoding="utf-8"?>
<Properties xmlns="http://schemas.openxmlformats.org/officeDocument/2006/custom-properties" xmlns:vt="http://schemas.openxmlformats.org/officeDocument/2006/docPropsVTypes"/>
</file>