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Japan</w:t>
      </w:r>
      <w:r>
        <w:t xml:space="preserve"> </w:t>
      </w:r>
      <w:r>
        <w:t xml:space="preserve">Tokyo</w:t>
      </w:r>
      <w:r>
        <w:t xml:space="preserve"> </w:t>
      </w:r>
      <w:r>
        <w:t xml:space="preserve">Context</w:t>
      </w:r>
    </w:p>
    <w:bookmarkStart w:id="28" w:name="Xbf02a406b8c9ddb8b39a8af2a275b8094637705"/>
    <w:p>
      <w:pPr>
        <w:pStyle w:val="Heading1"/>
      </w:pPr>
      <w:r>
        <w:t xml:space="preserve">Research Proposal: Enhancing School Counselor Support Systems in Japan Tokyo Context</w:t>
      </w:r>
    </w:p>
    <w:bookmarkStart w:id="20" w:name="abstract"/>
    <w:p>
      <w:pPr>
        <w:pStyle w:val="Heading2"/>
      </w:pPr>
      <w:r>
        <w:t xml:space="preserve">Abstract</w:t>
      </w:r>
    </w:p>
    <w:p>
      <w:pPr>
        <w:pStyle w:val="FirstParagraph"/>
      </w:pPr>
      <w:r>
        <w:t xml:space="preserve">This Research Proposal outlines a comprehensive study addressing the critical need for effective School Counselor implementation within Japan's educational landscape, with specific focus on Tokyo. As academic pressure intensifies and mental health awareness grows, the role of the School Counselor in Tokyo's diverse school ecosystem remains underdeveloped compared to international standards. This research aims to investigate current practices, barriers, and culturally responsive strategies for optimizing School Counselor effectiveness in Tokyo schools. Findings will directly inform policy development by Japan's Ministry of Education (MEXT), contributing to a more supportive educational environment for over 3 million students across the Tokyo metropolitan area.</w:t>
      </w:r>
    </w:p>
    <w:bookmarkEnd w:id="20"/>
    <w:bookmarkStart w:id="21" w:name="Xc78d5c56f50f4bb8b1e822ad18b514ec2c00ff6"/>
    <w:p>
      <w:pPr>
        <w:pStyle w:val="Heading2"/>
      </w:pPr>
      <w:r>
        <w:t xml:space="preserve">1. Introduction: The Imperative for School Counselor Development in Japan Tokyo</w:t>
      </w:r>
    </w:p>
    <w:p>
      <w:pPr>
        <w:pStyle w:val="FirstParagraph"/>
      </w:pPr>
      <w:r>
        <w:t xml:space="preserve">Japan's education system, renowned for academic rigor, faces escalating challenges related to student mental health, bullying (ijime), academic burnout, and social adaptation. In Tokyo – a global megacity with over 13 million residents and a highly competitive school environment – these pressures are magnified by dense urban living, intense university entrance competition (kōkō jōshiki), and cultural expectations centered on group harmony ("wa"). Despite recent Ministry of Education (MEXT) initiatives promoting mental health support since 2016, the formal School Counselor role remains inconsistent across Tokyo's public schools. While private institutions often employ counselors, many public schools lack dedicated personnel or face significant operational constraints. This Research Proposal directly addresses this gap by focusing on Tokyo as a critical case study where the need is most urgent and the potential for scalable impact is greatest.</w:t>
      </w:r>
    </w:p>
    <w:bookmarkEnd w:id="21"/>
    <w:bookmarkStart w:id="22" w:name="Xd79c17c33fe1980e0a39e794491ce2d2a105735"/>
    <w:p>
      <w:pPr>
        <w:pStyle w:val="Heading2"/>
      </w:pPr>
      <w:r>
        <w:t xml:space="preserve">2. Literature Review: School Counselor Landscape in Japan</w:t>
      </w:r>
    </w:p>
    <w:p>
      <w:pPr>
        <w:pStyle w:val="FirstParagraph"/>
      </w:pPr>
      <w:r>
        <w:t xml:space="preserve">Existing scholarship highlights key challenges specific to Japan. Studies by Ueno (2018) and Sato (2020) identify systemic barriers: limited counselor-to-student ratios (often exceeding 1:5,000 vs. international standards of 1:250), insufficient training in culturally sensitive trauma intervention, and the pervasive stigma surrounding mental health consultations ("gaman" or "shikata ga nai" attitudes). Crucially, the Japanese School Counselor role differs significantly from Western models; it is often embedded within classroom teaching duties rather than being a specialized support function. Research by Tanaka (2021) on Tokyo Metropolitan Board of Education schools revealed that only 35% of public high schools in central Tokyo had dedicated counselors, with service access heavily dependent on school budget and principal initiative. This inconsistency directly contradicts MEXT's 2021 White Paper call for universal mental health support. This study will critically analyze these systemic issues through the lens of Tokyo's unique urban dynamics.</w:t>
      </w:r>
    </w:p>
    <w:bookmarkEnd w:id="22"/>
    <w:bookmarkStart w:id="23" w:name="research-questions"/>
    <w:p>
      <w:pPr>
        <w:pStyle w:val="Heading2"/>
      </w:pPr>
      <w:r>
        <w:t xml:space="preserve">3. Research Questions</w:t>
      </w:r>
    </w:p>
    <w:p>
      <w:pPr>
        <w:pStyle w:val="FirstParagraph"/>
      </w:pPr>
      <w:r>
        <w:t xml:space="preserve">This research proposes to answer three pivotal questions within the Japan Tokyo context:</w:t>
      </w:r>
    </w:p>
    <w:p>
      <w:pPr>
        <w:numPr>
          <w:ilvl w:val="0"/>
          <w:numId w:val="1001"/>
        </w:numPr>
        <w:pStyle w:val="Compact"/>
      </w:pPr>
      <w:r>
        <w:rPr>
          <w:bCs/>
          <w:b/>
        </w:rPr>
        <w:t xml:space="preserve">Current State Assessment:</w:t>
      </w:r>
      <w:r>
        <w:t xml:space="preserve"> </w:t>
      </w:r>
      <w:r>
        <w:t xml:space="preserve">What is the actual scope, accessibility, and perceived effectiveness of School Counselor services in Tokyo public schools (grades 7-12), considering factors like school type (urban/rural within Tokyo), student demographics, and resource allocation?</w:t>
      </w:r>
    </w:p>
    <w:p>
      <w:pPr>
        <w:numPr>
          <w:ilvl w:val="0"/>
          <w:numId w:val="1001"/>
        </w:numPr>
        <w:pStyle w:val="Compact"/>
      </w:pPr>
      <w:r>
        <w:rPr>
          <w:bCs/>
          <w:b/>
        </w:rPr>
        <w:t xml:space="preserve">Cultural &amp; Systemic Barriers:</w:t>
      </w:r>
      <w:r>
        <w:t xml:space="preserve"> </w:t>
      </w:r>
      <w:r>
        <w:t xml:space="preserve">How do cultural norms (e.g., reluctance to seek help for "weakness," fear of disrupting group harmony) and systemic constraints (e.g., administrative burdens, inadequate training) specifically impede School Counselor efficacy in Tokyo schools?</w:t>
      </w:r>
    </w:p>
    <w:p>
      <w:pPr>
        <w:numPr>
          <w:ilvl w:val="0"/>
          <w:numId w:val="1001"/>
        </w:numPr>
        <w:pStyle w:val="Compact"/>
      </w:pPr>
      <w:r>
        <w:rPr>
          <w:bCs/>
          <w:b/>
        </w:rPr>
        <w:t xml:space="preserve">Optimal Framework Development:</w:t>
      </w:r>
      <w:r>
        <w:t xml:space="preserve"> </w:t>
      </w:r>
      <w:r>
        <w:t xml:space="preserve">What culturally responsive strategies, service models, and policy adjustments are most feasible and effective for enhancing School Counselor impact within the Japanese educational framework of Tokyo?</w:t>
      </w:r>
    </w:p>
    <w:bookmarkEnd w:id="23"/>
    <w:bookmarkStart w:id="24" w:name="methodology"/>
    <w:p>
      <w:pPr>
        <w:pStyle w:val="Heading2"/>
      </w:pPr>
      <w:r>
        <w:t xml:space="preserve">4. Methodology</w:t>
      </w:r>
    </w:p>
    <w:p>
      <w:pPr>
        <w:pStyle w:val="FirstParagraph"/>
      </w:pPr>
      <w:r>
        <w:t xml:space="preserve">This mixed-methods research will utilize a triangulated approach over 18 months, specifically designed for Tokyo's context:</w:t>
      </w:r>
    </w:p>
    <w:p>
      <w:pPr>
        <w:numPr>
          <w:ilvl w:val="0"/>
          <w:numId w:val="1002"/>
        </w:numPr>
        <w:pStyle w:val="Compact"/>
      </w:pPr>
      <w:r>
        <w:rPr>
          <w:bCs/>
          <w:b/>
        </w:rPr>
        <w:t xml:space="preserve">Quantitative Survey:</w:t>
      </w:r>
      <w:r>
        <w:t xml:space="preserve"> </w:t>
      </w:r>
      <w:r>
        <w:t xml:space="preserve">Distributed to 300+ School Counselors and 1,500+ students across 30 diverse public schools in Tokyo (prioritizing representative districts: Shinjuku, Bunkyo, Setagaya). Metrics will include service utilization rates, perceived barriers (using adapted Japanese Mental Health Stigma Scale), and self-reported student well-being indicators.</w:t>
      </w:r>
    </w:p>
    <w:p>
      <w:pPr>
        <w:numPr>
          <w:ilvl w:val="0"/>
          <w:numId w:val="1002"/>
        </w:numPr>
        <w:pStyle w:val="Compact"/>
      </w:pPr>
      <w:r>
        <w:rPr>
          <w:bCs/>
          <w:b/>
        </w:rPr>
        <w:t xml:space="preserve">Qualitative Interviews:</w:t>
      </w:r>
      <w:r>
        <w:t xml:space="preserve"> </w:t>
      </w:r>
      <w:r>
        <w:t xml:space="preserve">In-depth semi-structured interviews with 25 School Counselors and 20 school administrators in Tokyo, focusing on daily challenges, cultural nuances in client interactions, and policy suggestions. Triangulation will include focus groups with students (n=60) to capture unfiltered perspectives.</w:t>
      </w:r>
    </w:p>
    <w:p>
      <w:pPr>
        <w:numPr>
          <w:ilvl w:val="0"/>
          <w:numId w:val="1002"/>
        </w:numPr>
        <w:pStyle w:val="Compact"/>
      </w:pPr>
      <w:r>
        <w:rPr>
          <w:bCs/>
          <w:b/>
        </w:rPr>
        <w:t xml:space="preserve">Policy &amp; Document Analysis:</w:t>
      </w:r>
      <w:r>
        <w:t xml:space="preserve"> </w:t>
      </w:r>
      <w:r>
        <w:t xml:space="preserve">Review of MEXT guidelines (2019-2024), Tokyo Metropolitan Board of Education policies, and school-specific mental health protocols to identify alignment gaps and implementation challenges specific to Tokyo's administrative structure.</w:t>
      </w:r>
    </w:p>
    <w:p>
      <w:pPr>
        <w:pStyle w:val="FirstParagraph"/>
      </w:pPr>
      <w:r>
        <w:t xml:space="preserve">Data analysis will employ thematic coding (qualitative) and regression models (quantitative) using SPSS, with all materials translated into Japanese for accessibility. Ethical approval will be secured from the University of Tokyo Ethics Board.</w:t>
      </w:r>
    </w:p>
    <w:bookmarkEnd w:id="24"/>
    <w:bookmarkStart w:id="25" w:name="significance-expected-impact"/>
    <w:p>
      <w:pPr>
        <w:pStyle w:val="Heading2"/>
      </w:pPr>
      <w:r>
        <w:t xml:space="preserve">5. Significance &amp; Expected Impact</w:t>
      </w:r>
    </w:p>
    <w:p>
      <w:pPr>
        <w:pStyle w:val="FirstParagraph"/>
      </w:pPr>
      <w:r>
        <w:t xml:space="preserve">This Research Proposal holds substantial significance for Japan Tokyo and beyond:</w:t>
      </w:r>
    </w:p>
    <w:p>
      <w:pPr>
        <w:numPr>
          <w:ilvl w:val="0"/>
          <w:numId w:val="1003"/>
        </w:numPr>
        <w:pStyle w:val="Compact"/>
      </w:pPr>
      <w:r>
        <w:rPr>
          <w:bCs/>
          <w:b/>
        </w:rPr>
        <w:t xml:space="preserve">Policy Influence:</w:t>
      </w:r>
      <w:r>
        <w:t xml:space="preserve"> </w:t>
      </w:r>
      <w:r>
        <w:t xml:space="preserve">Findings will directly feed into MEXT's ongoing review of School Counselor standards, providing evidence-based recommendations for Tokyo's implementation strategy, potentially serving as a national blueprint.</w:t>
      </w:r>
    </w:p>
    <w:p>
      <w:pPr>
        <w:numPr>
          <w:ilvl w:val="0"/>
          <w:numId w:val="1003"/>
        </w:numPr>
        <w:pStyle w:val="Compact"/>
      </w:pPr>
      <w:r>
        <w:rPr>
          <w:bCs/>
          <w:b/>
        </w:rPr>
        <w:t xml:space="preserve">Cultural Relevance:</w:t>
      </w:r>
      <w:r>
        <w:t xml:space="preserve"> </w:t>
      </w:r>
      <w:r>
        <w:t xml:space="preserve">By centering Japanese cultural context (e.g., "honne/tatemae," collectivist values), the research moves beyond Western models to develop authentically applicable support frameworks, crucial for overcoming stigma in Tokyo schools.</w:t>
      </w:r>
    </w:p>
    <w:p>
      <w:pPr>
        <w:numPr>
          <w:ilvl w:val="0"/>
          <w:numId w:val="1003"/>
        </w:numPr>
        <w:pStyle w:val="Compact"/>
      </w:pPr>
      <w:r>
        <w:rPr>
          <w:bCs/>
          <w:b/>
        </w:rPr>
        <w:t xml:space="preserve">Student Well-being:</w:t>
      </w:r>
      <w:r>
        <w:t xml:space="preserve"> </w:t>
      </w:r>
      <w:r>
        <w:t xml:space="preserve">A validated School Counselor model for Tokyo could significantly reduce preventable mental health crises and academic disengagement among students in one of Japan's most high-pressure educational environments.</w:t>
      </w:r>
    </w:p>
    <w:p>
      <w:pPr>
        <w:numPr>
          <w:ilvl w:val="0"/>
          <w:numId w:val="1003"/>
        </w:numPr>
        <w:pStyle w:val="Compact"/>
      </w:pPr>
      <w:r>
        <w:rPr>
          <w:bCs/>
          <w:b/>
        </w:rPr>
        <w:t xml:space="preserve">Systemic Change:</w:t>
      </w:r>
      <w:r>
        <w:t xml:space="preserve"> </w:t>
      </w:r>
      <w:r>
        <w:t xml:space="preserve">Addressing the School Counselor role within Tokyo's complex public school system can catalyze broader educational reforms prioritizing holistic student development over purely academic metrics.</w:t>
      </w:r>
    </w:p>
    <w:bookmarkEnd w:id="25"/>
    <w:bookmarkStart w:id="26" w:name="conclusion"/>
    <w:p>
      <w:pPr>
        <w:pStyle w:val="Heading2"/>
      </w:pPr>
      <w:r>
        <w:t xml:space="preserve">6. Conclusion</w:t>
      </w:r>
    </w:p>
    <w:p>
      <w:pPr>
        <w:pStyle w:val="FirstParagraph"/>
      </w:pPr>
      <w:r>
        <w:t xml:space="preserve">The underdevelopment of the School Counselor profession in Japan, particularly within Tokyo's demanding urban educational ecosystem, represents a critical vulnerability. This Research Proposal directly confronts this challenge with a contextually grounded, methodologically rigorous study focused squarely on Tokyo schools. By illuminating the specific realities faced by School Counselors and students in Japan's capital city, this research will generate actionable insights for policymakers, educators, and mental health professionals. The outcomes promise not only to enhance support for Tokyo's 3+ million students but also to establish a replicable model for integrating culturally competent School Counselor services nationwide within the Japanese education system. This initiative is not merely academic; it is an urgent step toward fostering resilient, supported youth in Japan's most dynamic educational setting.</w:t>
      </w:r>
    </w:p>
    <w:bookmarkEnd w:id="26"/>
    <w:bookmarkStart w:id="27" w:name="references-illustrative"/>
    <w:p>
      <w:pPr>
        <w:pStyle w:val="Heading2"/>
      </w:pPr>
      <w:r>
        <w:t xml:space="preserve">7. References (Illustrative)</w:t>
      </w:r>
    </w:p>
    <w:p>
      <w:pPr>
        <w:numPr>
          <w:ilvl w:val="0"/>
          <w:numId w:val="1004"/>
        </w:numPr>
        <w:pStyle w:val="Compact"/>
      </w:pPr>
      <w:r>
        <w:t xml:space="preserve">Tanaka, K. (2021). School Counselor Implementation in Tokyo Public Schools: A Survey Report. Journal of Japanese Education Policy, 8(3), 45-67.</w:t>
      </w:r>
    </w:p>
    <w:p>
      <w:pPr>
        <w:numPr>
          <w:ilvl w:val="0"/>
          <w:numId w:val="1004"/>
        </w:numPr>
        <w:pStyle w:val="Compact"/>
      </w:pPr>
      <w:r>
        <w:t xml:space="preserve">Ueno, M. (2018). Stigma and Mental Health Service Utilization Among Japanese Adolescents. Asian Journal of Social Psychology, 21(4), 309-320.</w:t>
      </w:r>
    </w:p>
    <w:p>
      <w:pPr>
        <w:numPr>
          <w:ilvl w:val="0"/>
          <w:numId w:val="1004"/>
        </w:numPr>
        <w:pStyle w:val="Compact"/>
      </w:pPr>
      <w:r>
        <w:t xml:space="preserve">Ministry of Education, Culture, Sports, Science and Technology (MEXT). (2021). White Paper on Education in Japan. Tokyo: MEXT Publications.</w:t>
      </w:r>
    </w:p>
    <w:p>
      <w:pPr>
        <w:numPr>
          <w:ilvl w:val="0"/>
          <w:numId w:val="1004"/>
        </w:numPr>
        <w:pStyle w:val="Compact"/>
      </w:pPr>
      <w:r>
        <w:t xml:space="preserve">Sato, R. (2020). Systemic Barriers to School Counseling in Japanese Schools. International Journal for Educational and Social Research, 15(1), 88-99.</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Support Systems in Japan Tokyo Context</dc:title>
  <dc:creator/>
  <dc:language>en</dc:language>
  <cp:keywords/>
  <dcterms:created xsi:type="dcterms:W3CDTF">2026-07-23T10:17:03Z</dcterms:created>
  <dcterms:modified xsi:type="dcterms:W3CDTF">2026-07-23T10:17:03Z</dcterms:modified>
</cp:coreProperties>
</file>

<file path=docProps/custom.xml><?xml version="1.0" encoding="utf-8"?>
<Properties xmlns="http://schemas.openxmlformats.org/officeDocument/2006/custom-properties" xmlns:vt="http://schemas.openxmlformats.org/officeDocument/2006/docPropsVTypes"/>
</file>