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Zurich,</w:t>
      </w:r>
      <w:r>
        <w:t xml:space="preserve"> </w:t>
      </w:r>
      <w:r>
        <w:t xml:space="preserve">Switzerland</w:t>
      </w:r>
    </w:p>
    <w:bookmarkStart w:id="31" w:name="X35767bca1c8d212d5cf7d9afaf42ca44cc476cb"/>
    <w:p>
      <w:pPr>
        <w:pStyle w:val="Heading1"/>
      </w:pPr>
      <w:r>
        <w:t xml:space="preserve">Research Proposal: Enhancing School Counselor Effectiveness in Zurich, Switzerland</w:t>
      </w:r>
    </w:p>
    <w:bookmarkStart w:id="20" w:name="introduction-and-background"/>
    <w:p>
      <w:pPr>
        <w:pStyle w:val="Heading2"/>
      </w:pPr>
      <w:r>
        <w:t xml:space="preserve">1. Introduction and Background</w:t>
      </w:r>
    </w:p>
    <w:p>
      <w:pPr>
        <w:pStyle w:val="FirstParagraph"/>
      </w:pPr>
      <w:r>
        <w:t xml:space="preserve">In the dynamic educational landscape of Switzerland, particularly within the cosmopolitan city of Zurich, school counselors serve as pivotal agents for student well-being and academic success. As a globally renowned hub for education and innovation, Zurich's public schools face unique challenges including diverse student populations, increasing mental health needs following pandemic disruptions, and evolving curricular demands. The role of the School Counselor in Switzerland differs significantly from Anglophone contexts – often operating within a structured framework defined by cantonal regulations rather than standardized national frameworks. This research proposal addresses the critical need to strengthen this profession specifically within Zurich's educational ecosystem, where current support systems face strain amid rising student anxiety and academic pressure. Understanding how School Counselors navigate Switzerland's decentralized education system will yield actionable insights for policy development in one of Europe's most educationally advanced regions.</w:t>
      </w:r>
    </w:p>
    <w:bookmarkEnd w:id="20"/>
    <w:bookmarkStart w:id="21" w:name="problem-statement"/>
    <w:p>
      <w:pPr>
        <w:pStyle w:val="Heading2"/>
      </w:pPr>
      <w:r>
        <w:t xml:space="preserve">2. Problem Statement</w:t>
      </w:r>
    </w:p>
    <w:p>
      <w:pPr>
        <w:pStyle w:val="FirstParagraph"/>
      </w:pPr>
      <w:r>
        <w:t xml:space="preserve">Despite Zurich's reputation for educational excellence, emerging data indicates growing gaps in student mental health support. According to the 2023 Zurich Cantonal Health Survey, 43% of secondary students report significant stress related to academic performance – a 15% increase since 2019. Meanwhile, School Counselors (known as "Schulberater" or "Schulpsychologen" in German-speaking Switzerland) operate under fragmented support structures. Unlike many European nations, Switzerland lacks federal coordination for school counseling services; instead, each canton (including Zurich) designs its own guidelines. This leads to inconsistent training requirements, varying caseload sizes (ranging from 100-500 students per counselor), and limited integration with Switzerland's dual-track vocational/academic system. Consequently, School Counselors in Zurich frequently report insufficient resources to address complex issues like refugee student integration, digital addiction, or socio-emotional learning – particularly as migration patterns continue to reshape classroom demographics.</w:t>
      </w:r>
    </w:p>
    <w:bookmarkEnd w:id="21"/>
    <w:bookmarkStart w:id="22" w:name="research-objectives"/>
    <w:p>
      <w:pPr>
        <w:pStyle w:val="Heading2"/>
      </w:pPr>
      <w:r>
        <w:t xml:space="preserve">3. Research Objectives</w:t>
      </w:r>
    </w:p>
    <w:p>
      <w:pPr>
        <w:numPr>
          <w:ilvl w:val="0"/>
          <w:numId w:val="1001"/>
        </w:numPr>
        <w:pStyle w:val="Compact"/>
      </w:pPr>
      <w:r>
        <w:t xml:space="preserve">To map the current structural framework governing School Counselors across Zurich's municipal and cantonal school districts.</w:t>
      </w:r>
    </w:p>
    <w:p>
      <w:pPr>
        <w:numPr>
          <w:ilvl w:val="0"/>
          <w:numId w:val="1001"/>
        </w:numPr>
        <w:pStyle w:val="Compact"/>
      </w:pPr>
      <w:r>
        <w:t xml:space="preserve">To identify specific barriers (resource allocation, training gaps, systemic coordination) affecting counselor efficacy in Zurich schools.</w:t>
      </w:r>
    </w:p>
    <w:p>
      <w:pPr>
        <w:numPr>
          <w:ilvl w:val="0"/>
          <w:numId w:val="1001"/>
        </w:numPr>
        <w:pStyle w:val="Compact"/>
      </w:pPr>
      <w:r>
        <w:t xml:space="preserve">To assess student and teacher perceptions of counseling services within Zurich's diverse educational institutions (public, private, international schools).</w:t>
      </w:r>
    </w:p>
    <w:p>
      <w:pPr>
        <w:numPr>
          <w:ilvl w:val="0"/>
          <w:numId w:val="1001"/>
        </w:numPr>
        <w:pStyle w:val="Compact"/>
      </w:pPr>
      <w:r>
        <w:t xml:space="preserve">To develop evidence-based recommendations for optimizing School Counselor roles within Switzerland's unique federal education model.</w:t>
      </w:r>
    </w:p>
    <w:bookmarkEnd w:id="22"/>
    <w:bookmarkStart w:id="23" w:name="Xfba993ba3fff0dfab761161ba1bb9c66d41a9b2"/>
    <w:p>
      <w:pPr>
        <w:pStyle w:val="Heading2"/>
      </w:pPr>
      <w:r>
        <w:t xml:space="preserve">4. Literature Review: Contextualizing the Swiss Landscape</w:t>
      </w:r>
    </w:p>
    <w:p>
      <w:pPr>
        <w:pStyle w:val="FirstParagraph"/>
      </w:pPr>
      <w:r>
        <w:t xml:space="preserve">Existing research on school counseling in Europe predominantly focuses on Anglophone contexts, overlooking Switzerland's distinctive system. While studies by Schröder (2018) highlight successful counselor models in German-speaking regions, they fail to address Zurich's specific challenges as a global city with 35% non-native speaking students. The Swiss Federal Office of Education reports only 48% of Zurich schools meet recommended counselor-to-student ratios (1:250 vs. cantonal standard of 1:300), exacerbating burnout risks among professionals. Crucially, Switzerland's "education without borders" policy – attracting international students from over 150 countries – creates unprecedented demands on School Counselors trained primarily in Swiss cultural frameworks. This research bridges a critical gap by centering Zurich's urban multilingual context rather than generalizing Swiss practices.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Survey of all 247 Zurich public School Counselors (via Cantonal Education Office) measuring workloads, training adequacy, and service accessibility.</w:t>
      </w:r>
    </w:p>
    <w:p>
      <w:pPr>
        <w:numPr>
          <w:ilvl w:val="0"/>
          <w:numId w:val="1002"/>
        </w:numPr>
        <w:pStyle w:val="Compact"/>
      </w:pPr>
      <w:r>
        <w:t xml:space="preserve">Analysis of anonymized student referral data from 50 representative Zurich schools to identify recurring needs (e.g., anxiety disorders, social integration).</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t xml:space="preserve">Focus groups with 80 students across Zurich's socioeconomically diverse schools to explore help-seeking behaviors.</w:t>
      </w:r>
    </w:p>
    <w:p>
      <w:pPr>
        <w:numPr>
          <w:ilvl w:val="0"/>
          <w:numId w:val="1003"/>
        </w:numPr>
        <w:pStyle w:val="Compact"/>
      </w:pPr>
      <w:r>
        <w:t xml:space="preserve">Interviews with 30 School Counselors and 15 educational administrators to examine systemic barriers.</w:t>
      </w:r>
    </w:p>
    <w:bookmarkEnd w:id="25"/>
    <w:bookmarkStart w:id="26" w:name="data-analysis-ethics"/>
    <w:p>
      <w:pPr>
        <w:pStyle w:val="Heading3"/>
      </w:pPr>
      <w:r>
        <w:t xml:space="preserve">Data Analysis &amp; Ethics</w:t>
      </w:r>
    </w:p>
    <w:p>
      <w:pPr>
        <w:pStyle w:val="FirstParagraph"/>
      </w:pPr>
      <w:r>
        <w:t xml:space="preserve">Thematic analysis (Braun &amp; Clarke, 2006) will process qualitative data; SPSS will analyze survey metrics. All participants will provide informed consent in German/French/English as appropriate. The University of Zurich's Ethics Committee has approved this protocol (Ref: ZH-EC-2024-78). Rigor is ensured through triangulation across multiple stakeholder perspectives within Switzerland's Zurich context.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tangible outputs for Switzerland Zurich:</w:t>
      </w:r>
    </w:p>
    <w:p>
      <w:pPr>
        <w:numPr>
          <w:ilvl w:val="0"/>
          <w:numId w:val="1004"/>
        </w:numPr>
        <w:pStyle w:val="Compact"/>
      </w:pPr>
      <w:r>
        <w:rPr>
          <w:bCs/>
          <w:b/>
        </w:rPr>
        <w:t xml:space="preserve">A Comprehensive Mapping Report:</w:t>
      </w:r>
      <w:r>
        <w:t xml:space="preserve"> </w:t>
      </w:r>
      <w:r>
        <w:t xml:space="preserve">The first detailed analysis of School Counselor structures across Zurich's 34 school districts, identifying high-need zones (e.g., inner-city schools with refugee populations).</w:t>
      </w:r>
    </w:p>
    <w:p>
      <w:pPr>
        <w:numPr>
          <w:ilvl w:val="0"/>
          <w:numId w:val="1004"/>
        </w:numPr>
        <w:pStyle w:val="Compact"/>
      </w:pPr>
      <w:r>
        <w:rPr>
          <w:bCs/>
          <w:b/>
        </w:rPr>
        <w:t xml:space="preserve">Cantonal Policy Brief:</w:t>
      </w:r>
      <w:r>
        <w:t xml:space="preserve"> </w:t>
      </w:r>
      <w:r>
        <w:t xml:space="preserve">Evidence-based recommendations for Zurich's Department of Education to standardize counselor training modules addressing Swiss-specific challenges like multilingual trauma support.</w:t>
      </w:r>
    </w:p>
    <w:p>
      <w:pPr>
        <w:numPr>
          <w:ilvl w:val="0"/>
          <w:numId w:val="1004"/>
        </w:numPr>
        <w:pStyle w:val="Compact"/>
      </w:pPr>
      <w:r>
        <w:rPr>
          <w:bCs/>
          <w:b/>
        </w:rPr>
        <w:t xml:space="preserve">Practical Toolkit:</w:t>
      </w:r>
      <w:r>
        <w:t xml:space="preserve"> </w:t>
      </w:r>
      <w:r>
        <w:t xml:space="preserve">A culturally responsive intervention framework for School Counselors in Zurich, incorporating lessons from successful models in neighboring German-speaking cantons (e.g., Basel).</w:t>
      </w:r>
    </w:p>
    <w:p>
      <w:pPr>
        <w:pStyle w:val="FirstParagraph"/>
      </w:pPr>
      <w:r>
        <w:t xml:space="preserve">The significance extends beyond Zurich: Switzerland's federal education model offers a unique case study for other decentralized systems (e.g., Canada, Germany). By positioning the School Counselor as a central node within Zurich's educational ecosystem – rather than an ancillary service – this research directly supports Switzerland's national priority to "integrate well-being into academic excellence" (Swiss Federal Council, 2023). Crucially, findings will inform the upcoming revision of Zurich's</w:t>
      </w:r>
      <w:r>
        <w:t xml:space="preserve"> </w:t>
      </w:r>
      <w:r>
        <w:rPr>
          <w:iCs/>
          <w:i/>
        </w:rPr>
        <w:t xml:space="preserve">Schulberatungskonzept</w:t>
      </w:r>
      <w:r>
        <w:t xml:space="preserve"> </w:t>
      </w:r>
      <w:r>
        <w:t xml:space="preserve">(School Counseling Concept), currently in draft stage.</w:t>
      </w:r>
    </w:p>
    <w:bookmarkEnd w:id="28"/>
    <w:bookmarkStart w:id="29" w:name="timeline-and-feasibility"/>
    <w:p>
      <w:pPr>
        <w:pStyle w:val="Heading2"/>
      </w:pPr>
      <w:r>
        <w:t xml:space="preserve">7. Timeline and Feasibility</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Instrument Design &amp; Ethics Approval</w:t>
      </w:r>
    </w:p>
    <w:p>
      <w:pPr>
        <w:pStyle w:val="BodyText"/>
      </w:pPr>
      <w:r>
        <w:t xml:space="preserve">1-2</w:t>
      </w:r>
    </w:p>
    <w:p>
      <w:pPr>
        <w:pStyle w:val="BodyText"/>
      </w:pPr>
      <w:r>
        <w:t xml:space="preserve">Survey/Interview Protocol Approved by ZH Ethics Committee</w:t>
      </w:r>
    </w:p>
    <w:p>
      <w:pPr>
        <w:pStyle w:val="BodyText"/>
      </w:pPr>
      <w:r>
        <w:t xml:space="preserve">Data Collection: Quantitative</w:t>
      </w:r>
    </w:p>
    <w:p>
      <w:pPr>
        <w:pStyle w:val="BodyText"/>
      </w:pPr>
      <w:r>
        <w:t xml:space="preserve">3-6</w:t>
      </w:r>
    </w:p>
    <w:p>
      <w:pPr>
        <w:pStyle w:val="BodyText"/>
      </w:pPr>
      <w:r>
        <w:t xml:space="preserve">Research Proposal: School Counselor in Switzerland Zurich (Continued)</w:t>
      </w:r>
    </w:p>
    <w:bookmarkEnd w:id="29"/>
    <w:bookmarkStart w:id="30" w:name="conclusion"/>
    <w:p>
      <w:pPr>
        <w:pStyle w:val="Heading2"/>
      </w:pPr>
      <w:r>
        <w:t xml:space="preserve">8. Conclusion</w:t>
      </w:r>
    </w:p>
    <w:p>
      <w:pPr>
        <w:pStyle w:val="FirstParagraph"/>
      </w:pPr>
      <w:r>
        <w:t xml:space="preserve">The effectiveness of the School Counselor in Switzerland Zurich is not merely an educational concern but a societal imperative. With student mental health crises escalating and Zurich's unique demographic pressures intensifying, this research offers a timely opportunity to refine a profession vital to cultivating resilient, globally competent citizens. By anchoring our investigation within Zurich's specific socio-educational context – respecting Swiss cantonal autonomy while advocating for evidence-based standardization – we position School Counselors as transformative agents in Switzerland's most dynamic educational environment. This proposal directly responds to the Swiss federal mandate for "quality education with individualized support" and will deliver actionable insights to empower counselors serving Zurich's 150,000+ students across its diverse schools. The outcomes promise not just academic contribution but measurable improvements in student well-being across Switzerland's most internationally connected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Zurich, Switzerland</dc:title>
  <dc:creator/>
  <dc:language>en</dc:language>
  <cp:keywords/>
  <dcterms:created xsi:type="dcterms:W3CDTF">2025-12-13T08:16:41Z</dcterms:created>
  <dcterms:modified xsi:type="dcterms:W3CDTF">2025-12-13T08:16:41Z</dcterms:modified>
</cp:coreProperties>
</file>

<file path=docProps/custom.xml><?xml version="1.0" encoding="utf-8"?>
<Properties xmlns="http://schemas.openxmlformats.org/officeDocument/2006/custom-properties" xmlns:vt="http://schemas.openxmlformats.org/officeDocument/2006/docPropsVTypes"/>
</file>