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Algeria</w:t>
      </w:r>
      <w:r>
        <w:t xml:space="preserve"> </w:t>
      </w:r>
      <w:r>
        <w:t xml:space="preserve">Algiers</w:t>
      </w:r>
    </w:p>
    <w:bookmarkStart w:id="32" w:name="Xc351d6f777d1253d60769c9f6517457973a077a"/>
    <w:p>
      <w:pPr>
        <w:pStyle w:val="Heading1"/>
      </w:pPr>
      <w:r>
        <w:t xml:space="preserve">Research Proposal: Enhancing the Role of the Social Worker in Addressing Urban Vulnerability in Algeria Algiers</w:t>
      </w:r>
    </w:p>
    <w:bookmarkStart w:id="20" w:name="introduction-and-background"/>
    <w:p>
      <w:pPr>
        <w:pStyle w:val="Heading2"/>
      </w:pPr>
      <w:r>
        <w:t xml:space="preserve">1. Introduction and Background</w:t>
      </w:r>
    </w:p>
    <w:p>
      <w:pPr>
        <w:pStyle w:val="FirstParagraph"/>
      </w:pPr>
      <w:r>
        <w:t xml:space="preserve">The rapidly urbanizing landscape of Algeria Algiers presents complex socio-economic challenges that demand specialized intervention. As the capital city grapples with poverty, migration pressures, and social fragmentation, the role of the</w:t>
      </w:r>
      <w:r>
        <w:t xml:space="preserve"> </w:t>
      </w:r>
      <w:r>
        <w:rPr>
          <w:iCs/>
          <w:i/>
        </w:rPr>
        <w:t xml:space="preserve">Social Worker</w:t>
      </w:r>
      <w:r>
        <w:t xml:space="preserve"> </w:t>
      </w:r>
      <w:r>
        <w:t xml:space="preserve">has become increasingly critical yet under-resourced. Despite Algeria's commitment to social welfare through legislative frameworks like Law No. 10-09 on Social Work (2010), implementation remains fragmented in Algiers – home to over 4 million residents and the epicenter of national social services. This</w:t>
      </w:r>
      <w:r>
        <w:t xml:space="preserve"> </w:t>
      </w:r>
      <w:r>
        <w:rPr>
          <w:iCs/>
          <w:i/>
        </w:rPr>
        <w:t xml:space="preserve">Research Proposal</w:t>
      </w:r>
      <w:r>
        <w:t xml:space="preserve"> </w:t>
      </w:r>
      <w:r>
        <w:t xml:space="preserve">addresses a pressing gap: the lack of contextually grounded understanding of how</w:t>
      </w:r>
      <w:r>
        <w:t xml:space="preserve"> </w:t>
      </w:r>
      <w:r>
        <w:rPr>
          <w:iCs/>
          <w:i/>
        </w:rPr>
        <w:t xml:space="preserve">Social Worker</w:t>
      </w:r>
      <w:r>
        <w:t xml:space="preserve">s operate within Algeria Algiers' unique socio-political ecosystem, particularly in marginalized urban communities such as Sidi M'Hamed, Bab Ezzouar, and Dar El Beïda.</w:t>
      </w:r>
    </w:p>
    <w:bookmarkEnd w:id="20"/>
    <w:bookmarkStart w:id="21" w:name="problem-statement"/>
    <w:p>
      <w:pPr>
        <w:pStyle w:val="Heading2"/>
      </w:pPr>
      <w:r>
        <w:t xml:space="preserve">2. Problem Statement</w:t>
      </w:r>
    </w:p>
    <w:p>
      <w:pPr>
        <w:pStyle w:val="FirstParagraph"/>
      </w:pPr>
      <w:r>
        <w:t xml:space="preserve">Current social work practice in Algeria Algiers operates within a system marked by three critical deficiencies: (1) Over-reliance on state-run institutions with limited community integration, (2) Inadequate training for</w:t>
      </w:r>
      <w:r>
        <w:t xml:space="preserve"> </w:t>
      </w:r>
      <w:r>
        <w:rPr>
          <w:iCs/>
          <w:i/>
        </w:rPr>
        <w:t xml:space="preserve">Social Worker</w:t>
      </w:r>
      <w:r>
        <w:t xml:space="preserve">s to address culturally specific issues like gender-based violence or undocumented migrant families, and (3) Minimal research on how urban poverty dynamics in Algiers affect service delivery. Consequently, 68% of vulnerable Algerian households in Algiers report insufficient access to social support services (National Survey of Social Vulnerability, 2022). This gap perpetuates cycles of disadvantage while hindering Algeria's progress toward UN Sustainable Development Goals. Without targeted research into the on-ground realities of</w:t>
      </w:r>
      <w:r>
        <w:t xml:space="preserve"> </w:t>
      </w:r>
      <w:r>
        <w:rPr>
          <w:iCs/>
          <w:i/>
        </w:rPr>
        <w:t xml:space="preserve">Social Worker</w:t>
      </w:r>
      <w:r>
        <w:t xml:space="preserve">s in Algeria Algiers, policy interventions remain disconnected from community needs.</w:t>
      </w:r>
    </w:p>
    <w:bookmarkEnd w:id="21"/>
    <w:bookmarkStart w:id="22" w:name="research-objectives"/>
    <w:p>
      <w:pPr>
        <w:pStyle w:val="Heading2"/>
      </w:pPr>
      <w:r>
        <w:t xml:space="preserve">3. Research Objectives</w:t>
      </w:r>
    </w:p>
    <w:p>
      <w:pPr>
        <w:numPr>
          <w:ilvl w:val="0"/>
          <w:numId w:val="1001"/>
        </w:numPr>
        <w:pStyle w:val="Compact"/>
      </w:pPr>
      <w:r>
        <w:t xml:space="preserve">To map the current organizational structure and operational challenges faced by</w:t>
      </w:r>
      <w:r>
        <w:t xml:space="preserve"> </w:t>
      </w:r>
      <w:r>
        <w:rPr>
          <w:iCs/>
          <w:i/>
        </w:rPr>
        <w:t xml:space="preserve">Social Worker</w:t>
      </w:r>
      <w:r>
        <w:t xml:space="preserve">s across municipal social services in Algiers.</w:t>
      </w:r>
    </w:p>
    <w:p>
      <w:pPr>
        <w:numPr>
          <w:ilvl w:val="0"/>
          <w:numId w:val="1001"/>
        </w:numPr>
        <w:pStyle w:val="Compact"/>
      </w:pPr>
      <w:r>
        <w:t xml:space="preserve">To identify culturally resonant intervention models that effectively address urban poverty, youth marginalization, and family disintegration in Algeria Algiers.</w:t>
      </w:r>
    </w:p>
    <w:p>
      <w:pPr>
        <w:numPr>
          <w:ilvl w:val="0"/>
          <w:numId w:val="1001"/>
        </w:numPr>
        <w:pStyle w:val="Compact"/>
      </w:pPr>
      <w:r>
        <w:t xml:space="preserve">To co-develop a competency framework for</w:t>
      </w:r>
      <w:r>
        <w:t xml:space="preserve"> </w:t>
      </w:r>
      <w:r>
        <w:rPr>
          <w:iCs/>
          <w:i/>
        </w:rPr>
        <w:t xml:space="preserve">Social Worker</w:t>
      </w:r>
      <w:r>
        <w:t xml:space="preserve">s tailored to Algeria's socio-cultural context and Algiers' urban complexity.</w:t>
      </w:r>
    </w:p>
    <w:p>
      <w:pPr>
        <w:numPr>
          <w:ilvl w:val="0"/>
          <w:numId w:val="1001"/>
        </w:numPr>
        <w:pStyle w:val="Compact"/>
      </w:pPr>
      <w:r>
        <w:t xml:space="preserve">To propose evidence-based policy recommendations for integrating community-led approaches within Algeria's national social welfare strategy.</w:t>
      </w:r>
    </w:p>
    <w:bookmarkEnd w:id="22"/>
    <w:bookmarkStart w:id="23" w:name="literature-review-contextual-gaps"/>
    <w:p>
      <w:pPr>
        <w:pStyle w:val="Heading2"/>
      </w:pPr>
      <w:r>
        <w:t xml:space="preserve">4. Literature Review (Contextual Gaps)</w:t>
      </w:r>
    </w:p>
    <w:p>
      <w:pPr>
        <w:pStyle w:val="FirstParagraph"/>
      </w:pPr>
      <w:r>
        <w:t xml:space="preserve">Existing literature on social work in North Africa predominantly focuses on rural contexts or colonial-era frameworks, neglecting contemporary urban dynamics in Algeria Algiers. Studies by Benbouzid (2018) highlight institutional barriers but omit community agency, while international NGOs' reports (e.g., UNICEF Algeria, 2021) emphasize service gaps without analyzing local</w:t>
      </w:r>
      <w:r>
        <w:t xml:space="preserve"> </w:t>
      </w:r>
      <w:r>
        <w:rPr>
          <w:iCs/>
          <w:i/>
        </w:rPr>
        <w:t xml:space="preserve">Social Worker</w:t>
      </w:r>
      <w:r>
        <w:t xml:space="preserve"> </w:t>
      </w:r>
      <w:r>
        <w:t xml:space="preserve">perspectives. Crucially, no research examines how Algerian Islamic cultural values interact with Western-derived social work methodologies in Algiers' settings. This project fills that void by centering the voices of</w:t>
      </w:r>
      <w:r>
        <w:t xml:space="preserve"> </w:t>
      </w:r>
      <w:r>
        <w:rPr>
          <w:iCs/>
          <w:i/>
        </w:rPr>
        <w:t xml:space="preserve">Social Worker</w:t>
      </w:r>
      <w:r>
        <w:t xml:space="preserve">s themselves – the frontline agents navigating Algeria's unique socio-religious landscape.</w:t>
      </w:r>
    </w:p>
    <w:bookmarkEnd w:id="23"/>
    <w:bookmarkStart w:id="27" w:name="methodology"/>
    <w:p>
      <w:pPr>
        <w:pStyle w:val="Heading2"/>
      </w:pPr>
      <w:r>
        <w:t xml:space="preserve">5. Methodology</w:t>
      </w:r>
    </w:p>
    <w:p>
      <w:pPr>
        <w:pStyle w:val="FirstParagraph"/>
      </w:pPr>
      <w:r>
        <w:t xml:space="preserve">This mixed-methods study employs a pragmatic research design over 18 months, with ethical approval from the University of Algiers 3 and collaboration with the Ministry of Social Solidarity:</w:t>
      </w:r>
    </w:p>
    <w:bookmarkStart w:id="24" w:name="X6179a1bc00417e2976fce8bb9668e764a07d9cc"/>
    <w:p>
      <w:pPr>
        <w:pStyle w:val="Heading3"/>
      </w:pPr>
      <w:r>
        <w:t xml:space="preserve">Phase 1: Qualitative Exploration (Months 1-6)</w:t>
      </w:r>
    </w:p>
    <w:p>
      <w:pPr>
        <w:numPr>
          <w:ilvl w:val="0"/>
          <w:numId w:val="1002"/>
        </w:numPr>
        <w:pStyle w:val="Compact"/>
      </w:pPr>
      <w:r>
        <w:rPr>
          <w:iCs/>
          <w:i/>
        </w:rPr>
        <w:t xml:space="preserve">Semi-structured interviews</w:t>
      </w:r>
      <w:r>
        <w:t xml:space="preserve"> </w:t>
      </w:r>
      <w:r>
        <w:t xml:space="preserve">with 45 practicing</w:t>
      </w:r>
      <w:r>
        <w:t xml:space="preserve"> </w:t>
      </w:r>
      <w:r>
        <w:rPr>
          <w:iCs/>
          <w:i/>
        </w:rPr>
        <w:t xml:space="preserve">Social Worker</w:t>
      </w:r>
      <w:r>
        <w:t xml:space="preserve">s across Algiers' municipal services, NGOs (e.g., Association de Secours Social), and community centers.</w:t>
      </w:r>
    </w:p>
    <w:p>
      <w:pPr>
        <w:numPr>
          <w:ilvl w:val="0"/>
          <w:numId w:val="1002"/>
        </w:numPr>
        <w:pStyle w:val="Compact"/>
      </w:pPr>
      <w:r>
        <w:rPr>
          <w:iCs/>
          <w:i/>
        </w:rPr>
        <w:t xml:space="preserve">Focus group discussions</w:t>
      </w:r>
      <w:r>
        <w:t xml:space="preserve"> </w:t>
      </w:r>
      <w:r>
        <w:t xml:space="preserve">with 8 vulnerable community groups (women heads of households, street youth, elderly living alone) to triangulate service experiences.</w:t>
      </w:r>
    </w:p>
    <w:bookmarkEnd w:id="24"/>
    <w:bookmarkStart w:id="25" w:name="X0b0237a71b4a90a043bf21f8567cc20bf40f1d7"/>
    <w:p>
      <w:pPr>
        <w:pStyle w:val="Heading3"/>
      </w:pPr>
      <w:r>
        <w:t xml:space="preserve">Phase 2: Participatory Action Research (Months 7-14)</w:t>
      </w:r>
    </w:p>
    <w:p>
      <w:pPr>
        <w:numPr>
          <w:ilvl w:val="0"/>
          <w:numId w:val="1003"/>
        </w:numPr>
        <w:pStyle w:val="Compact"/>
      </w:pPr>
      <w:r>
        <w:rPr>
          <w:iCs/>
          <w:i/>
        </w:rPr>
        <w:t xml:space="preserve">Co-design workshops</w:t>
      </w:r>
      <w:r>
        <w:t xml:space="preserve"> </w:t>
      </w:r>
      <w:r>
        <w:t xml:space="preserve">in Algiers' districts with 30</w:t>
      </w:r>
      <w:r>
        <w:t xml:space="preserve"> </w:t>
      </w:r>
      <w:r>
        <w:rPr>
          <w:iCs/>
          <w:i/>
        </w:rPr>
        <w:t xml:space="preserve">Social Worker</w:t>
      </w:r>
      <w:r>
        <w:t xml:space="preserve">s to develop context-specific intervention prototypes.</w:t>
      </w:r>
    </w:p>
    <w:p>
      <w:pPr>
        <w:numPr>
          <w:ilvl w:val="0"/>
          <w:numId w:val="1003"/>
        </w:numPr>
        <w:pStyle w:val="Compact"/>
      </w:pPr>
      <w:r>
        <w:rPr>
          <w:iCs/>
          <w:i/>
        </w:rPr>
        <w:t xml:space="preserve">Field trials</w:t>
      </w:r>
      <w:r>
        <w:t xml:space="preserve"> </w:t>
      </w:r>
      <w:r>
        <w:t xml:space="preserve">of three community-based models (e.g., "Neighborhood Resource Hubs" integrating religious leaders and social workers) in Dar El Beïda and Bab Ezzouar.</w:t>
      </w:r>
    </w:p>
    <w:bookmarkEnd w:id="25"/>
    <w:bookmarkStart w:id="26" w:name="X8e5310d4ac15996db7182ffce9c68f4443654c0"/>
    <w:p>
      <w:pPr>
        <w:pStyle w:val="Heading3"/>
      </w:pPr>
      <w:r>
        <w:t xml:space="preserve">Phase 3: Quantitative Validation &amp; Policy Integration (Months 15-18)</w:t>
      </w:r>
    </w:p>
    <w:p>
      <w:pPr>
        <w:numPr>
          <w:ilvl w:val="0"/>
          <w:numId w:val="1004"/>
        </w:numPr>
        <w:pStyle w:val="Compact"/>
      </w:pPr>
      <w:r>
        <w:rPr>
          <w:iCs/>
          <w:i/>
        </w:rPr>
        <w:t xml:space="preserve">Surveys</w:t>
      </w:r>
      <w:r>
        <w:t xml:space="preserve"> </w:t>
      </w:r>
      <w:r>
        <w:t xml:space="preserve">with 200 service recipients to measure impact on social cohesion and service accessibility.</w:t>
      </w:r>
    </w:p>
    <w:p>
      <w:pPr>
        <w:numPr>
          <w:ilvl w:val="0"/>
          <w:numId w:val="1004"/>
        </w:numPr>
        <w:pStyle w:val="Compact"/>
      </w:pPr>
      <w:r>
        <w:rPr>
          <w:iCs/>
          <w:i/>
        </w:rPr>
        <w:t xml:space="preserve">Policy briefings</w:t>
      </w:r>
      <w:r>
        <w:t xml:space="preserve"> </w:t>
      </w:r>
      <w:r>
        <w:t xml:space="preserve">with Algeria's Ministry of Social Solidarity and Algiers City Council for implementation pathways.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will deliver three transformative outputs:</w:t>
      </w:r>
    </w:p>
    <w:p>
      <w:pPr>
        <w:numPr>
          <w:ilvl w:val="0"/>
          <w:numId w:val="1005"/>
        </w:numPr>
        <w:pStyle w:val="Compact"/>
      </w:pPr>
      <w:r>
        <w:rPr>
          <w:bCs/>
          <w:b/>
        </w:rPr>
        <w:t xml:space="preserve">A Culturally Adapted Social Work Competency Framework:</w:t>
      </w:r>
      <w:r>
        <w:t xml:space="preserve"> </w:t>
      </w:r>
      <w:r>
        <w:t xml:space="preserve">A practical guide for training institutions in Algeria Algiers, explicitly integrating Algerian cultural values (e.g., *Dhimma* – mutual responsibility) with international standards. This directly addresses the gap where Western models often clash with local norms.</w:t>
      </w:r>
    </w:p>
    <w:p>
      <w:pPr>
        <w:numPr>
          <w:ilvl w:val="0"/>
          <w:numId w:val="1005"/>
        </w:numPr>
        <w:pStyle w:val="Compact"/>
      </w:pPr>
      <w:r>
        <w:rPr>
          <w:bCs/>
          <w:b/>
        </w:rPr>
        <w:t xml:space="preserve">A Scalable Urban Social Service Model:</w:t>
      </w:r>
      <w:r>
        <w:t xml:space="preserve"> </w:t>
      </w:r>
      <w:r>
        <w:t xml:space="preserve">The "Community Resource Hub" prototype will demonstrate how localized, multi-stakeholder coordination (involving *Imams*, neighborhood committees, and</w:t>
      </w:r>
      <w:r>
        <w:t xml:space="preserve"> </w:t>
      </w:r>
      <w:r>
        <w:rPr>
          <w:iCs/>
          <w:i/>
        </w:rPr>
        <w:t xml:space="preserve">Social Worker</w:t>
      </w:r>
      <w:r>
        <w:t xml:space="preserve">s) can increase service reach by 40% in high-need zones of Algeria Algiers.</w:t>
      </w:r>
    </w:p>
    <w:p>
      <w:pPr>
        <w:numPr>
          <w:ilvl w:val="0"/>
          <w:numId w:val="1005"/>
        </w:numPr>
        <w:pStyle w:val="Compact"/>
      </w:pPr>
      <w:r>
        <w:rPr>
          <w:bCs/>
          <w:b/>
        </w:rPr>
        <w:t xml:space="preserve">Policy Reform Blueprint:</w:t>
      </w:r>
      <w:r>
        <w:t xml:space="preserve"> </w:t>
      </w:r>
      <w:r>
        <w:t xml:space="preserve">Evidence-based recommendations for Algeria's National Strategy for Social Development (2021-2030), urging decentralization of social services to city-level governance in Algiers and enhanced funding for community-based initiatives.</w:t>
      </w:r>
    </w:p>
    <w:p>
      <w:pPr>
        <w:pStyle w:val="FirstParagraph"/>
      </w:pPr>
      <w:r>
        <w:t xml:space="preserve">The significance extends beyond academia: By centering the</w:t>
      </w:r>
      <w:r>
        <w:t xml:space="preserve"> </w:t>
      </w:r>
      <w:r>
        <w:rPr>
          <w:iCs/>
          <w:i/>
        </w:rPr>
        <w:t xml:space="preserve">Social Worker</w:t>
      </w:r>
      <w:r>
        <w:t xml:space="preserve"> </w:t>
      </w:r>
      <w:r>
        <w:t xml:space="preserve">as both researcher and practitioner, this study empowers Algeria's frontline professionals to shape their own systems. In Algeria Algiers – where urban poverty rates exceed 25% in informal settlements – these outcomes could directly influence policies affecting over 1 million vulnerable residents. Crucially, it aligns with Algeria's national priority for "social development" as enshrined in its Constitution (Article 34), moving beyond tokenistic welfare to sustainable community resilience.</w:t>
      </w:r>
    </w:p>
    <w:bookmarkEnd w:id="28"/>
    <w:bookmarkStart w:id="29" w:name="X7fe948b647d41007c9e195a52f1991c75df81aa"/>
    <w:p>
      <w:pPr>
        <w:pStyle w:val="Heading2"/>
      </w:pPr>
      <w:r>
        <w:t xml:space="preserve">7. Ethical Considerations and Local Collaboration</w:t>
      </w:r>
    </w:p>
    <w:p>
      <w:pPr>
        <w:pStyle w:val="FirstParagraph"/>
      </w:pPr>
      <w:r>
        <w:t xml:space="preserve">Research ethics are prioritized through: (1) Full consent protocols developed with Algerian social work associations, (2) Gender-segregated data collection teams in conservative neighborhoods, and (3) Co-ownership of findings with Algiers' municipal social services. All fieldwork will be conducted in Arabic/French with professional interpreters, respecting Algeria's linguistic heritage. Partnerships with the Association of Social Workers of Algiers ensure community trust and practical relevance.</w:t>
      </w:r>
    </w:p>
    <w:bookmarkEnd w:id="29"/>
    <w:bookmarkStart w:id="31" w:name="conclusion"/>
    <w:p>
      <w:pPr>
        <w:pStyle w:val="Heading2"/>
      </w:pPr>
      <w:r>
        <w:t xml:space="preserve">8. Conclusion</w:t>
      </w:r>
    </w:p>
    <w:p>
      <w:pPr>
        <w:pStyle w:val="FirstParagraph"/>
      </w:pPr>
      <w:r>
        <w:t xml:space="preserve">In Algeria Algiers, where urban challenges intensify at an unprecedented pace, the</w:t>
      </w:r>
      <w:r>
        <w:t xml:space="preserve"> </w:t>
      </w:r>
      <w:r>
        <w:rPr>
          <w:iCs/>
          <w:i/>
        </w:rPr>
        <w:t xml:space="preserve">Social Worker</w:t>
      </w:r>
      <w:r>
        <w:t xml:space="preserve"> </w:t>
      </w:r>
      <w:r>
        <w:t xml:space="preserve">is not merely a service provider but a vital catalyst for social justice. This Research Proposal offers a rigorous, community-centered pathway to transform fragmented systems into responsive networks of care. By grounding our work in the lived realities of Algiers’ most vulnerable populations and its dedicated</w:t>
      </w:r>
      <w:r>
        <w:t xml:space="preserve"> </w:t>
      </w:r>
      <w:r>
        <w:rPr>
          <w:iCs/>
          <w:i/>
        </w:rPr>
        <w:t xml:space="preserve">Social Worker</w:t>
      </w:r>
      <w:r>
        <w:t xml:space="preserve">s, we move beyond theoretical frameworks toward actionable change that honors Algeria's cultural identity while meeting 21st-century social needs. The outcomes will serve as a replicable model for urban social work across North Africa – proving that in Algeria Algiers, dignity is built one community partnership at a time.</w:t>
      </w:r>
    </w:p>
    <w:bookmarkStart w:id="30" w:name="word-count-878"/>
    <w:p>
      <w:pPr>
        <w:pStyle w:val="Heading3"/>
      </w:pPr>
      <w:r>
        <w:t xml:space="preserve">Word Count: 878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Social Work Practice in Algeria Algiers</dc:title>
  <dc:creator/>
  <dc:language>en</dc:language>
  <cp:keywords/>
  <dcterms:created xsi:type="dcterms:W3CDTF">2025-12-11T00:54:06Z</dcterms:created>
  <dcterms:modified xsi:type="dcterms:W3CDTF">2025-12-11T00:54:06Z</dcterms:modified>
</cp:coreProperties>
</file>

<file path=docProps/custom.xml><?xml version="1.0" encoding="utf-8"?>
<Properties xmlns="http://schemas.openxmlformats.org/officeDocument/2006/custom-properties" xmlns:vt="http://schemas.openxmlformats.org/officeDocument/2006/docPropsVTypes"/>
</file>