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Brasília's</w:t>
      </w:r>
      <w:r>
        <w:t xml:space="preserve"> </w:t>
      </w:r>
      <w:r>
        <w:t xml:space="preserve">Contemporary</w:t>
      </w:r>
      <w:r>
        <w:t xml:space="preserve"> </w:t>
      </w:r>
      <w:r>
        <w:t xml:space="preserve">Context</w:t>
      </w:r>
    </w:p>
    <w:bookmarkStart w:id="27" w:name="Xbd7209f7ac79488fdecfaf7e88e84fd530810f9"/>
    <w:p>
      <w:pPr>
        <w:pStyle w:val="Heading1"/>
      </w:pPr>
      <w:r>
        <w:t xml:space="preserve">Research Proposal: The Role and Challenges of the Social Worker in Brazil Brasília's Contemporary Context</w:t>
      </w:r>
    </w:p>
    <w:bookmarkStart w:id="20" w:name="introduction-and-background"/>
    <w:p>
      <w:pPr>
        <w:pStyle w:val="Heading2"/>
      </w:pPr>
      <w:r>
        <w:t xml:space="preserve">1. Introduction and Background</w:t>
      </w:r>
    </w:p>
    <w:p>
      <w:pPr>
        <w:pStyle w:val="FirstParagraph"/>
      </w:pPr>
      <w:r>
        <w:t xml:space="preserve">This Research Proposal examines the critical role, evolving challenges, and systemic constraints faced by the Social Worker within Brazil Brasília's unique socio-urban landscape. As the capital city of Brazil—a dynamic hub of political power, migration influxes, and stark socio-economic disparities—the Federal District (Distrito Federal) presents a microcosm of national social tensions. The Social Worker in Brazil is a legally recognized profession (regulated by Law 13022/14), mandated to promote human rights, social justice, and community development through the National Social Assistance System (SUAS). However, in Brasília, the implementation of these principles faces acute pressure due to rapid urbanization, underfunded public services post-2019 austerity measures (PEC 55), and complex migration flows. This study directly addresses a critical gap: understanding how Brazil's national social work framework translates into practice within the specific context of Brasília, where inequality manifests in stark contrasts between affluent residential zones and sprawling informal settlements (favelas) like Ceilândia and Samambaia.</w:t>
      </w:r>
    </w:p>
    <w:bookmarkEnd w:id="20"/>
    <w:bookmarkStart w:id="21" w:name="problem-statement"/>
    <w:p>
      <w:pPr>
        <w:pStyle w:val="Heading2"/>
      </w:pPr>
      <w:r>
        <w:t xml:space="preserve">2. Problem Statement</w:t>
      </w:r>
    </w:p>
    <w:p>
      <w:pPr>
        <w:pStyle w:val="FirstParagraph"/>
      </w:pPr>
      <w:r>
        <w:t xml:space="preserve">Despite the Social Worker's foundational role in Brazil's social policy architecture, empirical evidence on their operational realities within Brasília is scarce. Current discourse often generalizes experiences across Brazil without accounting for the capital city's unique administrative structure (federal district status), concentration of policy-making institutions, and specific vulnerabilities. Key challenges include: chronic underfunding of municipal social services leading to overwhelming caseloads; inadequate training for navigating Brasília's complex bureaucratic layers (municipal, state, federal); insufficient integration between social work teams and other public health/social sectors; and the rising demand for psychosocial support following the pandemic and economic instability. These factors directly undermine the Social Worker's capacity to fulfill their statutory mandate of promoting dignity and inclusion in Brazil Brasília. This Research Proposal seeks to provide granular, evidence-based insights into these systemic pressures.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analyze the current working conditions, professional challenges, and perceived effectiveness of Social Workers delivering services within municipal social assistance networks in Brasília, Brazil.</w:t>
      </w:r>
    </w:p>
    <w:p>
      <w:pPr>
        <w:numPr>
          <w:ilvl w:val="0"/>
          <w:numId w:val="1001"/>
        </w:numPr>
        <w:pStyle w:val="Compact"/>
      </w:pPr>
      <w:r>
        <w:rPr>
          <w:bCs/>
          <w:b/>
        </w:rPr>
        <w:t xml:space="preserve">Specific Objectives:</w:t>
      </w:r>
    </w:p>
    <w:p>
      <w:pPr>
        <w:numPr>
          <w:ilvl w:val="1"/>
          <w:numId w:val="1002"/>
        </w:numPr>
        <w:pStyle w:val="Compact"/>
      </w:pPr>
      <w:r>
        <w:t xml:space="preserve">To map the structural barriers (funding gaps, bureaucratic inefficiencies, resource scarcity) impacting Social Worker practice in Brasília's diverse neighborhoods.</w:t>
      </w:r>
    </w:p>
    <w:p>
      <w:pPr>
        <w:numPr>
          <w:ilvl w:val="1"/>
          <w:numId w:val="1002"/>
        </w:numPr>
        <w:pStyle w:val="Compact"/>
      </w:pPr>
      <w:r>
        <w:t xml:space="preserve">To assess the Social Worker's role in addressing specific emergent needs in Brasília, such as migrant integration (including Venezuelans), urban poverty amidst economic crisis, and mental health support within SUAS frameworks.</w:t>
      </w:r>
    </w:p>
    <w:p>
      <w:pPr>
        <w:numPr>
          <w:ilvl w:val="1"/>
          <w:numId w:val="1002"/>
        </w:numPr>
        <w:pStyle w:val="Compact"/>
      </w:pPr>
      <w:r>
        <w:t xml:space="preserve">To evaluate the alignment between national professional standards for the Social Worker (as defined by CRESS-DF - Regional Council of Social Work) and actual on-the-ground implementation in Brasília's public sector.</w:t>
      </w:r>
    </w:p>
    <w:p>
      <w:pPr>
        <w:numPr>
          <w:ilvl w:val="1"/>
          <w:numId w:val="1002"/>
        </w:numPr>
        <w:pStyle w:val="Compact"/>
      </w:pPr>
      <w:r>
        <w:t xml:space="preserve">To propose context-specific, actionable recommendations for strengthening the profession within Brazil's capital city.</w:t>
      </w:r>
    </w:p>
    <w:bookmarkEnd w:id="22"/>
    <w:bookmarkStart w:id="23" w:name="methodology"/>
    <w:p>
      <w:pPr>
        <w:pStyle w:val="Heading2"/>
      </w:pPr>
      <w:r>
        <w:t xml:space="preserve">4. Methodology</w:t>
      </w:r>
    </w:p>
    <w:p>
      <w:pPr>
        <w:pStyle w:val="FirstParagraph"/>
      </w:pPr>
      <w:r>
        <w:t xml:space="preserve">This study will employ a rigorous mixed-methods approach, essential for capturing both quantitative patterns and qualitative depth within the Brasília context:</w:t>
      </w:r>
    </w:p>
    <w:p>
      <w:pPr>
        <w:pStyle w:val="BodyText"/>
      </w:pPr>
      <w:r>
        <w:rPr>
          <w:bCs/>
          <w:b/>
        </w:rPr>
        <w:t xml:space="preserve">Phase 1: Document Analysis &amp; Desk Research:</w:t>
      </w:r>
      <w:r>
        <w:t xml:space="preserve"> </w:t>
      </w:r>
      <w:r>
        <w:t xml:space="preserve">Review of national (Law 13022/14, SUAS guidelines), regional (DF State Decrees), and municipal (Brasília Municipal Secretariat for Social Assistance) policies; analysis of public budget allocations for social services in Brasília over the past decade; examination of recent reports by ABEPSS (Brazilian Association of Social Work Professionals) on professional challenges.</w:t>
      </w:r>
    </w:p>
    <w:p>
      <w:pPr>
        <w:pStyle w:val="BodyText"/>
      </w:pPr>
      <w:r>
        <w:rPr>
          <w:bCs/>
          <w:b/>
        </w:rPr>
        <w:t xml:space="preserve">Phase 2: Quantitative Survey:</w:t>
      </w:r>
      <w:r>
        <w:t xml:space="preserve"> </w:t>
      </w:r>
      <w:r>
        <w:t xml:space="preserve">Structured questionnaire distributed to a stratified random sample (n=150) of Social Workers employed across municipal social assistance centers (CRAS, CREAS), schools, and health units in 8 distinct administrative regions of Brasília. Key metrics include caseload size, perceived resource adequacy, job satisfaction, and self-reported barriers.</w:t>
      </w:r>
    </w:p>
    <w:p>
      <w:pPr>
        <w:pStyle w:val="BodyText"/>
      </w:pPr>
      <w:r>
        <w:rPr>
          <w:bCs/>
          <w:b/>
        </w:rPr>
        <w:t xml:space="preserve">Phase 3: Qualitative Case Studies &amp; Focus Groups:</w:t>
      </w:r>
      <w:r>
        <w:t xml:space="preserve"> </w:t>
      </w:r>
      <w:r>
        <w:t xml:space="preserve">In-depth semi-structured interviews (n=30) with Social Workers from diverse settings to explore lived experiences. Facilitated focus groups (4 groups, 6-8 participants each) with Social Workers, supervisors, and community leaders in high-need areas (e.g., Ceilândia) to discuss systemic challenges and potential solutions within Brazil Brasília.</w:t>
      </w:r>
    </w:p>
    <w:p>
      <w:pPr>
        <w:pStyle w:val="BodyText"/>
      </w:pPr>
      <w:r>
        <w:rPr>
          <w:bCs/>
          <w:b/>
        </w:rPr>
        <w:t xml:space="preserve">Data Analysis:</w:t>
      </w:r>
      <w:r>
        <w:t xml:space="preserve"> </w:t>
      </w:r>
      <w:r>
        <w:t xml:space="preserve">Quantitative data analyzed via SPSS for statistical trends; qualitative data coded thematically using NVivo to identify recurring patterns, contradictions, and contextual nuances specific to the Brasília environment. Triangulation of all data sources will ensure robust findings.</w:t>
      </w:r>
    </w:p>
    <w:bookmarkEnd w:id="23"/>
    <w:bookmarkStart w:id="24" w:name="significance-of-the-research"/>
    <w:p>
      <w:pPr>
        <w:pStyle w:val="Heading2"/>
      </w:pPr>
      <w:r>
        <w:t xml:space="preserve">5. Significance of the Research</w:t>
      </w:r>
    </w:p>
    <w:p>
      <w:pPr>
        <w:pStyle w:val="FirstParagraph"/>
      </w:pPr>
      <w:r>
        <w:t xml:space="preserve">This Research Proposal holds profound significance for multiple stakeholders in Brazil's social sphere:</w:t>
      </w:r>
    </w:p>
    <w:p>
      <w:pPr>
        <w:numPr>
          <w:ilvl w:val="0"/>
          <w:numId w:val="1003"/>
        </w:numPr>
        <w:pStyle w:val="Compact"/>
      </w:pPr>
      <w:r>
        <w:rPr>
          <w:bCs/>
          <w:b/>
        </w:rPr>
        <w:t xml:space="preserve">For Social Workers &amp; Professional Association (CRESS-DF):</w:t>
      </w:r>
      <w:r>
        <w:t xml:space="preserve"> </w:t>
      </w:r>
      <w:r>
        <w:t xml:space="preserve">Provides concrete evidence to advocate for policy changes, improved working conditions, and targeted professional development programs directly tailored to Brasília's needs.</w:t>
      </w:r>
    </w:p>
    <w:p>
      <w:pPr>
        <w:numPr>
          <w:ilvl w:val="0"/>
          <w:numId w:val="1003"/>
        </w:numPr>
        <w:pStyle w:val="Compact"/>
      </w:pPr>
      <w:r>
        <w:rPr>
          <w:bCs/>
          <w:b/>
        </w:rPr>
        <w:t xml:space="preserve">For Brazilian Public Administration:</w:t>
      </w:r>
      <w:r>
        <w:t xml:space="preserve"> </w:t>
      </w:r>
      <w:r>
        <w:t xml:space="preserve">Offers actionable insights for the Municipal Secretariat of Social Assistance (SEMAS) and the Ministry of Citizenship in Brasília to optimize resource allocation, streamline bureaucratic processes, and enhance service delivery efficacy within SUAS at the local level.</w:t>
      </w:r>
    </w:p>
    <w:p>
      <w:pPr>
        <w:numPr>
          <w:ilvl w:val="0"/>
          <w:numId w:val="1003"/>
        </w:numPr>
        <w:pStyle w:val="Compact"/>
      </w:pPr>
      <w:r>
        <w:rPr>
          <w:bCs/>
          <w:b/>
        </w:rPr>
        <w:t xml:space="preserve">For National Policy Development:</w:t>
      </w:r>
      <w:r>
        <w:t xml:space="preserve"> </w:t>
      </w:r>
      <w:r>
        <w:t xml:space="preserve">Contributes critical localized data to inform potential reforms within Brazil's broader social policy framework (SUAS), moving beyond generic national statistics towards context-sensitive implementation.</w:t>
      </w:r>
    </w:p>
    <w:p>
      <w:pPr>
        <w:numPr>
          <w:ilvl w:val="0"/>
          <w:numId w:val="1003"/>
        </w:numPr>
        <w:pStyle w:val="Compact"/>
      </w:pPr>
      <w:r>
        <w:rPr>
          <w:bCs/>
          <w:b/>
        </w:rPr>
        <w:t xml:space="preserve">For Academia &amp; Future Practice:</w:t>
      </w:r>
      <w:r>
        <w:t xml:space="preserve"> </w:t>
      </w:r>
      <w:r>
        <w:t xml:space="preserve">Establishes a foundational dataset for future research on social work in Brazilian capital cities, enriching the body of knowledge on how professional practice navigates complex urban governance structures like those in Brasília. It underscores that the role of the Social Worker is not uniform but deeply embedded within Brazil's specific socio-spatial realities.</w:t>
      </w:r>
    </w:p>
    <w:bookmarkEnd w:id="24"/>
    <w:bookmarkStart w:id="25" w:name="expected-outcomes-and-contribution"/>
    <w:p>
      <w:pPr>
        <w:pStyle w:val="Heading2"/>
      </w:pPr>
      <w:r>
        <w:t xml:space="preserve">6. Expected Outcomes and Contribution</w:t>
      </w:r>
    </w:p>
    <w:p>
      <w:pPr>
        <w:pStyle w:val="FirstParagraph"/>
      </w:pPr>
      <w:r>
        <w:t xml:space="preserve">This Research Proposal anticipates generating a comprehensive report detailing: 1) A clear mapping of operational barriers unique to the Social Worker in Brasília; 2) A comparative analysis of service delivery effectiveness across different socio-economic zones of the city; 3) Concrete, evidence-based policy and practice recommendations for local and national actors. The contribution extends beyond academia: it directly supports the Brazilian National System of Social Assistance (SUAS) in achieving its goals within a major urban center. Crucially, this study positions Brasília not as an exception but as a vital case study for understanding how the profession of Social Worker functions at the epicenter of Brazil's political and social administration, thereby enriching the national discourse on social work's indispensable role in building an equitable society.</w:t>
      </w:r>
    </w:p>
    <w:bookmarkEnd w:id="25"/>
    <w:bookmarkStart w:id="26" w:name="conclusion"/>
    <w:p>
      <w:pPr>
        <w:pStyle w:val="Heading2"/>
      </w:pPr>
      <w:r>
        <w:t xml:space="preserve">7. Conclusion</w:t>
      </w:r>
    </w:p>
    <w:p>
      <w:pPr>
        <w:pStyle w:val="FirstParagraph"/>
      </w:pPr>
      <w:r>
        <w:t xml:space="preserve">The well-being of Brazil Brasília's most vulnerable populations is intrinsically linked to the effectiveness and resilience of its Social Workers. This Research Proposal responds to an urgent need for localized, evidence-based understanding of their professional reality within the capital city's complex environment. By centering the experiences and challenges of Social Workers in Brazil Brasília, this study will generate indispensable knowledge for strengthening social policy implementation, advocating for professional rights, and ultimately contributing to a more just and inclusive society in Brazil. The findings will be disseminated through academic publications, policy briefs tailored for municipal and federal bodies (including SEMAS-DF), and workshops with CRESS-DF to ensure practical impact on the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Social Worker in Brazil Brasília's Contemporary Context</dc:title>
  <dc:creator/>
  <dc:language>en</dc:language>
  <cp:keywords/>
  <dcterms:created xsi:type="dcterms:W3CDTF">2026-07-21T03:22:00Z</dcterms:created>
  <dcterms:modified xsi:type="dcterms:W3CDTF">2026-07-21T03:22:00Z</dcterms:modified>
</cp:coreProperties>
</file>

<file path=docProps/custom.xml><?xml version="1.0" encoding="utf-8"?>
<Properties xmlns="http://schemas.openxmlformats.org/officeDocument/2006/custom-properties" xmlns:vt="http://schemas.openxmlformats.org/officeDocument/2006/docPropsVTypes"/>
</file>