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Marseille,</w:t>
      </w:r>
      <w:r>
        <w:t xml:space="preserve"> </w:t>
      </w:r>
      <w:r>
        <w:t xml:space="preserve">France</w:t>
      </w:r>
    </w:p>
    <w:bookmarkStart w:id="28" w:name="Xe0ad311fe1bff7a52bc33cd5b64a78484214313"/>
    <w:p>
      <w:pPr>
        <w:pStyle w:val="Heading1"/>
      </w:pPr>
      <w:r>
        <w:t xml:space="preserve">Research Proposal: Strengthening Community Resilience through Contextualized Social Work in Marseille, France</w:t>
      </w:r>
    </w:p>
    <w:bookmarkStart w:id="20" w:name="abstract"/>
    <w:p>
      <w:pPr>
        <w:pStyle w:val="Heading2"/>
      </w:pPr>
      <w:r>
        <w:t xml:space="preserve">Abstract</w:t>
      </w:r>
    </w:p>
    <w:p>
      <w:pPr>
        <w:pStyle w:val="FirstParagraph"/>
      </w:pPr>
      <w:r>
        <w:t xml:space="preserve">This Research Proposal outlines a critical investigation into the evolving role and effectiveness of the Social Worker within Marseille, France. Focusing on the unique socio-economic and cultural landscape of this major Mediterranean city, the study addresses urgent gaps in understanding how social work practices can be optimized to serve Marseille's diverse and often marginalized populations. With Marseille experiencing significant demographic shifts, economic disparities, and complex migration patterns, this research directly engages with the imperative for responsive Social Worker interventions. The proposed study will employ mixed methods to assess current challenges, identify best practices within the French social work framework in a Marseille-specific context, and develop actionable recommendations for policy and practice. This Research Proposal is vital for advancing equitable community support systems in one of France's most dynamic urban environments.</w:t>
      </w:r>
    </w:p>
    <w:bookmarkEnd w:id="20"/>
    <w:bookmarkStart w:id="21" w:name="X590bf37baf17a5acac2bce0047edcd6ad9a98b1"/>
    <w:p>
      <w:pPr>
        <w:pStyle w:val="Heading2"/>
      </w:pPr>
      <w:r>
        <w:t xml:space="preserve">1. Introduction: The Imperative for Context-Specific Social Work in Marseille</w:t>
      </w:r>
    </w:p>
    <w:p>
      <w:pPr>
        <w:pStyle w:val="FirstParagraph"/>
      </w:pPr>
      <w:r>
        <w:t xml:space="preserve">Marseille, France's second-largest city and a major port, presents a microcosm of contemporary urban challenges within the French social fabric. Its population is characterized by high levels of immigration (from North Africa, Sub-Saharan Africa, Eastern Europe), significant socio-economic inequality across neighborhoods like La Joliette, Le Panier, and Les Caillols, and complex issues including homelessness, youth marginalization, intergenerational poverty, and the integration of diverse cultural communities. The role of the Social Worker in navigating this intricate landscape is paramount yet under-researched at a granular Marseille level. While national frameworks exist (e.g., Code de l'action sociale et des familles), their application within Marseille's specific urban realities demands localized study. This Research Proposal directly addresses the need to understand how the Social Worker operates effectively within Marseille's unique context, moving beyond generic French models to develop place-based solutions essential for community well-being in France.</w:t>
      </w:r>
    </w:p>
    <w:bookmarkEnd w:id="21"/>
    <w:bookmarkStart w:id="22" w:name="X1054802fc72d6db5bc835c4985f03930a0b9d2e"/>
    <w:p>
      <w:pPr>
        <w:pStyle w:val="Heading2"/>
      </w:pPr>
      <w:r>
        <w:t xml:space="preserve">2. Literature Review: Gaps in Marseille-Specific Social Work Understanding</w:t>
      </w:r>
    </w:p>
    <w:p>
      <w:pPr>
        <w:pStyle w:val="FirstParagraph"/>
      </w:pPr>
      <w:r>
        <w:t xml:space="preserve">Existing literature on social work in France often focuses on national policies or studies conducted primarily in Paris, neglecting the distinct dynamics of Marseille. Research on migrant integration frequently highlights policy failures but rarely details the frontline Social Worker's daily realities, constraints, and innovative strategies within Marseille's neighborhoods. Studies on socio-economic exclusion (e.g., by INSEE) provide data but lack qualitative insights into how the Social Worker translates this data into meaningful support. Crucially, there is a paucity of research specifically examining:</w:t>
      </w:r>
    </w:p>
    <w:p>
      <w:pPr>
        <w:numPr>
          <w:ilvl w:val="0"/>
          <w:numId w:val="1001"/>
        </w:numPr>
        <w:pStyle w:val="Compact"/>
      </w:pPr>
      <w:r>
        <w:t xml:space="preserve">The impact of Marseille's specific urban planning and spatial segregation on Social Worker caseloads and intervention strategies.</w:t>
      </w:r>
    </w:p>
    <w:p>
      <w:pPr>
        <w:numPr>
          <w:ilvl w:val="0"/>
          <w:numId w:val="1001"/>
        </w:numPr>
        <w:pStyle w:val="Compact"/>
      </w:pPr>
      <w:r>
        <w:t xml:space="preserve">How cultural competence is developed and deployed by the Social Worker when serving Marseille's highly diverse populations (e.g., North African, Malian, Romanian communities).</w:t>
      </w:r>
    </w:p>
    <w:p>
      <w:pPr>
        <w:numPr>
          <w:ilvl w:val="0"/>
          <w:numId w:val="1001"/>
        </w:numPr>
        <w:pStyle w:val="Compact"/>
      </w:pPr>
      <w:r>
        <w:t xml:space="preserve">The effectiveness of current coordination mechanisms between Social Workers, local government bodies (Mairie de Marseille), NGOs (like Secours Populaire or La Croix Rouge), and healthcare services within the Marseille ecosystem.</w:t>
      </w:r>
    </w:p>
    <w:p>
      <w:pPr>
        <w:pStyle w:val="FirstParagraph"/>
      </w:pPr>
      <w:r>
        <w:t xml:space="preserve">This gap impedes the optimization of Social Worker practice, hindering their potential to be a cornerstone for resilience in France's most diverse city.</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within the Marseille context:</w:t>
      </w:r>
    </w:p>
    <w:p>
      <w:pPr>
        <w:numPr>
          <w:ilvl w:val="0"/>
          <w:numId w:val="1002"/>
        </w:numPr>
        <w:pStyle w:val="Compact"/>
      </w:pPr>
      <w:r>
        <w:t xml:space="preserve">To critically analyze the current challenges faced by Social Workers operating in Marseille, including administrative burdens, resource constraints (funding, staffing), and cultural barriers within specific localities.</w:t>
      </w:r>
    </w:p>
    <w:p>
      <w:pPr>
        <w:numPr>
          <w:ilvl w:val="0"/>
          <w:numId w:val="1002"/>
        </w:numPr>
        <w:pStyle w:val="Compact"/>
      </w:pPr>
      <w:r>
        <w:t xml:space="preserve">To identify and document successful, contextually adapted social work interventions implemented by Social Workers across diverse Marseille neighborhoods.</w:t>
      </w:r>
    </w:p>
    <w:p>
      <w:pPr>
        <w:numPr>
          <w:ilvl w:val="0"/>
          <w:numId w:val="1002"/>
        </w:numPr>
        <w:pStyle w:val="Compact"/>
      </w:pPr>
      <w:r>
        <w:t xml:space="preserve">To assess the perceived effectiveness of these interventions from the perspectives of Social Workers themselves, clients served (with ethical safeguards), and key stakeholders (Mairie departments, NGOs).</w:t>
      </w:r>
    </w:p>
    <w:p>
      <w:pPr>
        <w:numPr>
          <w:ilvl w:val="0"/>
          <w:numId w:val="1002"/>
        </w:numPr>
        <w:pStyle w:val="Compact"/>
      </w:pPr>
      <w:r>
        <w:t xml:space="preserve">To develop a practical framework for enhancing the role and efficacy of the Social Worker in Marseille, directly informing future training programs, municipal policy initiatives within France's social work sector.</w:t>
      </w:r>
    </w:p>
    <w:bookmarkEnd w:id="23"/>
    <w:bookmarkStart w:id="24" w:name="methodology"/>
    <w:p>
      <w:pPr>
        <w:pStyle w:val="Heading2"/>
      </w:pPr>
      <w:r>
        <w:t xml:space="preserve">4. Methodology</w:t>
      </w:r>
    </w:p>
    <w:p>
      <w:pPr>
        <w:pStyle w:val="FirstParagraph"/>
      </w:pPr>
      <w:r>
        <w:t xml:space="preserve">The Research Proposal outlines a robust mixed-methods approach designed for Marseille's context:</w:t>
      </w:r>
    </w:p>
    <w:p>
      <w:pPr>
        <w:numPr>
          <w:ilvl w:val="0"/>
          <w:numId w:val="1003"/>
        </w:numPr>
        <w:pStyle w:val="Compact"/>
      </w:pPr>
      <w:r>
        <w:rPr>
          <w:bCs/>
          <w:b/>
        </w:rPr>
        <w:t xml:space="preserve">Phase 1: Qualitative Exploration (Months 1-4):</w:t>
      </w:r>
      <w:r>
        <w:t xml:space="preserve"> </w:t>
      </w:r>
      <w:r>
        <w:t xml:space="preserve">In-depth, semi-structured interviews with 30+ Social Workers from diverse Marseille agencies (public, associative) across 5 key districts. Focus groups with client representatives (ensuring anonymity and ethical consent) to capture lived experiences.</w:t>
      </w:r>
    </w:p>
    <w:p>
      <w:pPr>
        <w:numPr>
          <w:ilvl w:val="0"/>
          <w:numId w:val="1003"/>
        </w:numPr>
        <w:pStyle w:val="Compact"/>
      </w:pPr>
      <w:r>
        <w:rPr>
          <w:bCs/>
          <w:b/>
        </w:rPr>
        <w:t xml:space="preserve">Phase 2: Quantitative Assessment (Months 5-7):</w:t>
      </w:r>
      <w:r>
        <w:t xml:space="preserve"> </w:t>
      </w:r>
      <w:r>
        <w:t xml:space="preserve">Structured survey distributed to Social Workers in Marseille-based organizations (target: n=100+) assessing workload, resource access, perceived barriers, and satisfaction with local coordination mechanisms. Analysis of anonymized service data from selected agencies.</w:t>
      </w:r>
    </w:p>
    <w:p>
      <w:pPr>
        <w:numPr>
          <w:ilvl w:val="0"/>
          <w:numId w:val="1003"/>
        </w:numPr>
        <w:pStyle w:val="Compact"/>
      </w:pPr>
      <w:r>
        <w:rPr>
          <w:bCs/>
          <w:b/>
        </w:rPr>
        <w:t xml:space="preserve">Phase 3: Stakeholder Workshop &amp; Framework Development (Months 8-10):</w:t>
      </w:r>
      <w:r>
        <w:t xml:space="preserve"> </w:t>
      </w:r>
      <w:r>
        <w:t xml:space="preserve">Facilitated workshop with Social Workers, Mairie de Marseille social services directors, NGO leaders, and academic experts to synthesize findings and co-create the proposed framework for enhancing Social Worker practice in Marseille. This ensures direct relevance to French urban policy needs.</w:t>
      </w:r>
    </w:p>
    <w:p>
      <w:pPr>
        <w:pStyle w:val="FirstParagraph"/>
      </w:pPr>
      <w:r>
        <w:t xml:space="preserve">Ethical approval will be sought from relevant French institutions (e.g., Comité de Protection des Personnes), with particular attention to data privacy within France's regulatory framework (RGPD). Sampling will prioritize geographical diversity across Marseille's distinct socio-spatial zones.</w:t>
      </w:r>
    </w:p>
    <w:bookmarkEnd w:id="24"/>
    <w:bookmarkStart w:id="25" w:name="expected-outcomes-and-significance"/>
    <w:p>
      <w:pPr>
        <w:pStyle w:val="Heading2"/>
      </w:pPr>
      <w:r>
        <w:t xml:space="preserve">5. Expected Outcomes and Significance</w:t>
      </w:r>
    </w:p>
    <w:p>
      <w:pPr>
        <w:pStyle w:val="FirstParagraph"/>
      </w:pPr>
      <w:r>
        <w:t xml:space="preserve">This Research Proposal promises significant contributions:</w:t>
      </w:r>
    </w:p>
    <w:p>
      <w:pPr>
        <w:numPr>
          <w:ilvl w:val="0"/>
          <w:numId w:val="1004"/>
        </w:numPr>
        <w:pStyle w:val="Compact"/>
      </w:pPr>
      <w:r>
        <w:rPr>
          <w:bCs/>
          <w:b/>
        </w:rPr>
        <w:t xml:space="preserve">For the Social Worker Profession in Marseille:</w:t>
      </w:r>
      <w:r>
        <w:t xml:space="preserve"> </w:t>
      </w:r>
      <w:r>
        <w:t xml:space="preserve">Provides evidence-based insights to improve daily practice, enhance cultural competency training tailored to Marseille's demographics, and advocate for better resources within the French system.</w:t>
      </w:r>
    </w:p>
    <w:p>
      <w:pPr>
        <w:numPr>
          <w:ilvl w:val="0"/>
          <w:numId w:val="1004"/>
        </w:numPr>
        <w:pStyle w:val="Compact"/>
      </w:pPr>
      <w:r>
        <w:rPr>
          <w:bCs/>
          <w:b/>
        </w:rPr>
        <w:t xml:space="preserve">For Municipal Policy (Marseille &amp; France):</w:t>
      </w:r>
      <w:r>
        <w:t xml:space="preserve"> </w:t>
      </w:r>
      <w:r>
        <w:t xml:space="preserve">Generates actionable recommendations directly applicable to Mairie de Marseille's social policies and serves as a model for other large French cities facing similar urban challenges. Offers concrete data to support resource allocation decisions by local and national authorities in France.</w:t>
      </w:r>
    </w:p>
    <w:p>
      <w:pPr>
        <w:numPr>
          <w:ilvl w:val="0"/>
          <w:numId w:val="1004"/>
        </w:numPr>
        <w:pStyle w:val="Compact"/>
      </w:pPr>
      <w:r>
        <w:rPr>
          <w:bCs/>
          <w:b/>
        </w:rPr>
        <w:t xml:space="preserve">For Academic Knowledge:</w:t>
      </w:r>
      <w:r>
        <w:t xml:space="preserve"> </w:t>
      </w:r>
      <w:r>
        <w:t xml:space="preserve">Fills a critical gap in the literature on localized social work practice within major French urban centers, contributing to the global discourse on effective community intervention in diverse settings.</w:t>
      </w:r>
    </w:p>
    <w:p>
      <w:pPr>
        <w:numPr>
          <w:ilvl w:val="0"/>
          <w:numId w:val="1004"/>
        </w:numPr>
        <w:pStyle w:val="Compact"/>
      </w:pPr>
      <w:r>
        <w:rPr>
          <w:bCs/>
          <w:b/>
        </w:rPr>
        <w:t xml:space="preserve">For Vulnerable Populations:</w:t>
      </w:r>
      <w:r>
        <w:t xml:space="preserve"> </w:t>
      </w:r>
      <w:r>
        <w:t xml:space="preserve">Ultimately aims to strengthen support systems, leading to more effective and respectful interventions for Marseille's most vulnerable residents, improving their quality of life within France.</w:t>
      </w:r>
    </w:p>
    <w:bookmarkEnd w:id="25"/>
    <w:bookmarkStart w:id="26" w:name="conclusion"/>
    <w:p>
      <w:pPr>
        <w:pStyle w:val="Heading2"/>
      </w:pPr>
      <w:r>
        <w:t xml:space="preserve">6. Conclusion</w:t>
      </w:r>
    </w:p>
    <w:p>
      <w:pPr>
        <w:pStyle w:val="FirstParagraph"/>
      </w:pPr>
      <w:r>
        <w:t xml:space="preserve">Marseille represents a vital laboratory for understanding the future of social work in France's increasingly diverse cities. The effectiveness of the Social Worker is not merely a professional concern; it is fundamental to Marseille's social cohesion, economic vitality, and its standing as a leading French metropolis. This Research Proposal provides the necessary roadmap to move beyond generic frameworks and build an evidence-based understanding of how the Social Worker can thrive within Marseille's specific reality. By centering this study on France's second city through rigorous methodology focused on the lived experiences of Social Workers and those they serve, this research directly addresses a pressing need. The findings will be instrumental in shaping more responsive, effective, and equitable social support systems for all Marseille residents, demonstrating the indispensable role of the Social Worker within contemporary French urban life.</w:t>
      </w:r>
    </w:p>
    <w:bookmarkEnd w:id="26"/>
    <w:bookmarkStart w:id="27" w:name="references-illustrative"/>
    <w:p>
      <w:pPr>
        <w:pStyle w:val="Heading2"/>
      </w:pPr>
      <w:r>
        <w:t xml:space="preserve">7. References (Illustrative)</w:t>
      </w:r>
    </w:p>
    <w:p>
      <w:pPr>
        <w:pStyle w:val="FirstParagraph"/>
      </w:pPr>
      <w:r>
        <w:t xml:space="preserve">(Note: Actual proposal would include full academic references)</w:t>
      </w:r>
      <w:r>
        <w:br/>
      </w:r>
      <w:r>
        <w:t xml:space="preserve">- Ministry of Solidarity and Health, France. (2019). *National Strategy for Social Action in Urban Areas.*</w:t>
      </w:r>
      <w:r>
        <w:br/>
      </w:r>
      <w:r>
        <w:t xml:space="preserve">- Mairie de Marseille. (2023). *Marseille Métropole Plan 2040: Social Cohesion Chapter.*</w:t>
      </w:r>
      <w:r>
        <w:br/>
      </w:r>
      <w:r>
        <w:t xml:space="preserve">- Dubois, J., &amp; Lepage, C. (2021). "Migration and Social Work Practice in Mediterranean Cities." *International Journal of Social Welfare*, 30(4), 589-601.</w:t>
      </w:r>
      <w:r>
        <w:br/>
      </w:r>
      <w:r>
        <w:t xml:space="preserve">- INSEE. (2022). *Marseille: Socio-Economic Profile and Demographic Trends.*</w:t>
      </w:r>
      <w:r>
        <w:br/>
      </w:r>
      <w:r>
        <w:t xml:space="preserve">- Lévesque, M. (2020). "Cultural Competence in French Social Work: Challenges and Practices." *European Journal of Social Work*, 23(5), 781-794.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Social Work Practice in Marseille, France</dc:title>
  <dc:creator/>
  <dc:language>en</dc:language>
  <cp:keywords/>
  <dcterms:created xsi:type="dcterms:W3CDTF">2026-07-23T07:14:54Z</dcterms:created>
  <dcterms:modified xsi:type="dcterms:W3CDTF">2026-07-23T07:14:54Z</dcterms:modified>
</cp:coreProperties>
</file>

<file path=docProps/custom.xml><?xml version="1.0" encoding="utf-8"?>
<Properties xmlns="http://schemas.openxmlformats.org/officeDocument/2006/custom-properties" xmlns:vt="http://schemas.openxmlformats.org/officeDocument/2006/docPropsVTypes"/>
</file>