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Urban</w:t>
      </w:r>
      <w:r>
        <w:t xml:space="preserve"> </w:t>
      </w:r>
      <w:r>
        <w:t xml:space="preserve">Social</w:t>
      </w:r>
      <w:r>
        <w:t xml:space="preserve"> </w:t>
      </w:r>
      <w:r>
        <w:t xml:space="preserve">Development</w:t>
      </w:r>
      <w:r>
        <w:t xml:space="preserve"> </w:t>
      </w:r>
      <w:r>
        <w:t xml:space="preserve">within</w:t>
      </w:r>
      <w:r>
        <w:t xml:space="preserve"> </w:t>
      </w:r>
      <w:r>
        <w:t xml:space="preserve">Kathmandu,</w:t>
      </w:r>
      <w:r>
        <w:t xml:space="preserve"> </w:t>
      </w:r>
      <w:r>
        <w:t xml:space="preserve">Nepal</w:t>
      </w:r>
    </w:p>
    <w:bookmarkStart w:id="30" w:name="X00cbcdc70bf408b2dad2da577c76e4927684cb9"/>
    <w:p>
      <w:pPr>
        <w:pStyle w:val="Heading1"/>
      </w:pPr>
      <w:r>
        <w:t xml:space="preserve">Research Proposal: Strengthening Community Resilience through Effective Social Work Practice in Kathmandu Valley, Nepal</w:t>
      </w:r>
    </w:p>
    <w:bookmarkStart w:id="20" w:name="abstract"/>
    <w:p>
      <w:pPr>
        <w:pStyle w:val="Heading2"/>
      </w:pPr>
      <w:r>
        <w:t xml:space="preserve">Abstract</w:t>
      </w:r>
    </w:p>
    <w:p>
      <w:pPr>
        <w:pStyle w:val="FirstParagraph"/>
      </w:pPr>
      <w:r>
        <w:t xml:space="preserve">This research proposal outlines a comprehensive study on the critical role of Social Workers within the rapidly urbanizing context of Kathmandu, Nepal. Focusing specifically on the unique socio-economic and cultural challenges prevalent in Nepal's capital city, this project seeks to investigate current practices, systemic barriers, and innovative strategies employed by Social Workers serving vulnerable populations. The research aims to generate actionable evidence to enhance professional standards, improve service delivery models, and advocate for policy reforms that directly support the well-being of marginalized communities in Kathmandu. The findings will be instrumental in building a more robust social work infrastructure aligned with Nepal's development goals.</w:t>
      </w:r>
    </w:p>
    <w:bookmarkEnd w:id="20"/>
    <w:bookmarkStart w:id="21" w:name="X9c4658610c409c2357f719591026a890b7581f3"/>
    <w:p>
      <w:pPr>
        <w:pStyle w:val="Heading2"/>
      </w:pPr>
      <w:r>
        <w:t xml:space="preserve">1. Introduction: Contextualizing Social Work in Nepal Kathmandu</w:t>
      </w:r>
    </w:p>
    <w:p>
      <w:pPr>
        <w:pStyle w:val="FirstParagraph"/>
      </w:pPr>
      <w:r>
        <w:t xml:space="preserve">Kathmandu Valley, the historic and economic heart of Nepal, faces immense pressures from rapid urbanization, environmental vulnerabilities (including devastating earthquakes like the 2015 event), and deep-seated socio-economic disparities. These factors create complex humanitarian challenges – including displacement, poverty traps in informal settlements (e.g., Banchare Dhoka, Kirtipur slums), gender-based violence, child labor in street economies, and the social reintegration of conflict-affected populations. Within this volatile landscape, Social Workers stand on the front lines as essential community navigators and change agents. However, their work within Nepal Kathmandu is often under-resourced, undervalued, and operating without sufficient systemic support or locally relevant frameworks. This research directly addresses the critical need to understand and strengthen the specific contributions of Social Workers in this high-need urban setting.</w:t>
      </w:r>
    </w:p>
    <w:bookmarkEnd w:id="21"/>
    <w:bookmarkStart w:id="22" w:name="problem-statement"/>
    <w:p>
      <w:pPr>
        <w:pStyle w:val="Heading2"/>
      </w:pPr>
      <w:r>
        <w:t xml:space="preserve">2. Problem Statement</w:t>
      </w:r>
    </w:p>
    <w:p>
      <w:pPr>
        <w:pStyle w:val="FirstParagraph"/>
      </w:pPr>
      <w:r>
        <w:t xml:space="preserve">Despite Nepal's growing recognition of social work as a vital profession, significant gaps persist in its implementation within Kathmandu's unique urban ecosystem. Current challenges include: (a) A severe shortage of trained Social Workers per capita, especially in underserved wards; (b) Fragmented coordination between government departments (like the Department of Social Welfare), NGOs, and community-based organizations; (c) Limited integration of culturally sensitive practices within standardized social work models; and (d) Insufficient focus on systemic barriers like caste discrimination and gender inequality that Social Workers actively encounter while serving clients. Consequently, vulnerable populations in Kathmandu often receive inadequate or inconsistent support, undermining the potential of Social Workers to drive sustainable community development. This research directly targets these gaps to empower the profession within Nepal Kathmandu.</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scope, challenges, and effectiveness of Social Workers' interventions across key service areas (child protection, mental health support post-disaster, gender-based violence response, migration welfare) in Kathmandu Valley.</w:t>
      </w:r>
    </w:p>
    <w:p>
      <w:pPr>
        <w:numPr>
          <w:ilvl w:val="0"/>
          <w:numId w:val="1001"/>
        </w:numPr>
        <w:pStyle w:val="Compact"/>
      </w:pPr>
      <w:r>
        <w:t xml:space="preserve">Identify systemic barriers (policy gaps, resource constraints, cultural mismatches) hindering optimal Social Work practice within the Nepali urban context.</w:t>
      </w:r>
    </w:p>
    <w:p>
      <w:pPr>
        <w:numPr>
          <w:ilvl w:val="0"/>
          <w:numId w:val="1001"/>
        </w:numPr>
        <w:pStyle w:val="Compact"/>
      </w:pPr>
      <w:r>
        <w:t xml:space="preserve">Document and analyze innovative, community-driven models of social work already emerging organically within Kathmandu's diverse neighborhoods and NGOs.</w:t>
      </w:r>
    </w:p>
    <w:p>
      <w:pPr>
        <w:numPr>
          <w:ilvl w:val="0"/>
          <w:numId w:val="1001"/>
        </w:numPr>
        <w:pStyle w:val="Compact"/>
      </w:pPr>
      <w:r>
        <w:t xml:space="preserve">Co-create evidence-based recommendations for strengthening the professional capacity, support systems, and policy environment for Social Workers in Nepal Kathmandu.</w:t>
      </w:r>
    </w:p>
    <w:bookmarkEnd w:id="23"/>
    <w:bookmarkStart w:id="24" w:name="literature-review"/>
    <w:p>
      <w:pPr>
        <w:pStyle w:val="Heading2"/>
      </w:pPr>
      <w:r>
        <w:t xml:space="preserve">4. Literature Review</w:t>
      </w:r>
    </w:p>
    <w:p>
      <w:pPr>
        <w:pStyle w:val="FirstParagraph"/>
      </w:pPr>
      <w:r>
        <w:t xml:space="preserve">Existing literature on social work in Nepal is often fragmented, focusing primarily on rural settings or generic theoretical frameworks. While studies acknowledge the role of Social Workers post-earthquake (e.g., Sharma &amp; Bhandari, 2017), few delve deeply into the *urban-specific* dynamics of Kathmandu. Research by the Nepal Social Work Association (NSWA) highlights skill gaps but lacks granular data on urban practice barriers. This study builds upon this foundation by explicitly centering Kathmandu's unique urban challenges – its dense population, complex municipal governance, informal economy pressures, and cultural nuances – to move beyond a one-size-fits-all approach prevalent in Nepal's social work discourse.</w:t>
      </w:r>
    </w:p>
    <w:bookmarkEnd w:id="24"/>
    <w:bookmarkStart w:id="25" w:name="methodology"/>
    <w:p>
      <w:pPr>
        <w:pStyle w:val="Heading2"/>
      </w:pPr>
      <w:r>
        <w:t xml:space="preserve">5. Methodology</w:t>
      </w:r>
    </w:p>
    <w:p>
      <w:pPr>
        <w:pStyle w:val="FirstParagraph"/>
      </w:pPr>
      <w:r>
        <w:t xml:space="preserve">A mixed-methods approach will be employed for robust data collection in Kathmandu:</w:t>
      </w:r>
    </w:p>
    <w:p>
      <w:pPr>
        <w:numPr>
          <w:ilvl w:val="0"/>
          <w:numId w:val="1002"/>
        </w:numPr>
        <w:pStyle w:val="Compact"/>
      </w:pPr>
      <w:r>
        <w:rPr>
          <w:bCs/>
          <w:b/>
        </w:rPr>
        <w:t xml:space="preserve">Quantitative Phase:</w:t>
      </w:r>
      <w:r>
        <w:t xml:space="preserve"> </w:t>
      </w:r>
      <w:r>
        <w:t xml:space="preserve">Structured surveys distributed to 150 Social Workers across 10 municipal wards (representing diverse socio-economic areas of Kathmandu) using stratified random sampling, assessing workload, resource access, perceived barriers.</w:t>
      </w:r>
    </w:p>
    <w:p>
      <w:pPr>
        <w:numPr>
          <w:ilvl w:val="0"/>
          <w:numId w:val="1002"/>
        </w:numPr>
        <w:pStyle w:val="Compact"/>
      </w:pPr>
      <w:r>
        <w:rPr>
          <w:bCs/>
          <w:b/>
        </w:rPr>
        <w:t xml:space="preserve">Qualitative Phase:</w:t>
      </w:r>
      <w:r>
        <w:t xml:space="preserve"> </w:t>
      </w:r>
      <w:r>
        <w:t xml:space="preserve">In-depth interviews with 30 key informants (Social Workers from major NGOs like ActionAid Nepal, government officials from MoHFW/District Social Welfare Office) and focus group discussions (FGDs) with 20 service recipients in target communities to capture lived experiences and contextual nuances.</w:t>
      </w:r>
    </w:p>
    <w:p>
      <w:pPr>
        <w:numPr>
          <w:ilvl w:val="0"/>
          <w:numId w:val="1002"/>
        </w:numPr>
        <w:pStyle w:val="Compact"/>
      </w:pPr>
      <w:r>
        <w:rPr>
          <w:bCs/>
          <w:b/>
        </w:rPr>
        <w:t xml:space="preserve">Data Analysis:</w:t>
      </w:r>
      <w:r>
        <w:t xml:space="preserve"> </w:t>
      </w:r>
      <w:r>
        <w:t xml:space="preserve">Thematic analysis for qualitative data; descriptive and inferential statistics for quantitative data, using SPSS. Triangulation will ensure validity.</w:t>
      </w:r>
    </w:p>
    <w:bookmarkEnd w:id="25"/>
    <w:bookmarkStart w:id="26" w:name="significance-expected-outcomes"/>
    <w:p>
      <w:pPr>
        <w:pStyle w:val="Heading2"/>
      </w:pPr>
      <w:r>
        <w:t xml:space="preserve">6. Significance &amp; Expected Outcomes</w:t>
      </w:r>
    </w:p>
    <w:p>
      <w:pPr>
        <w:pStyle w:val="FirstParagraph"/>
      </w:pPr>
      <w:r>
        <w:t xml:space="preserve">This research holds significant potential to transform Social Work practice in Nepal Kathmandu:</w:t>
      </w:r>
    </w:p>
    <w:p>
      <w:pPr>
        <w:numPr>
          <w:ilvl w:val="0"/>
          <w:numId w:val="1003"/>
        </w:numPr>
        <w:pStyle w:val="Compact"/>
      </w:pPr>
      <w:r>
        <w:rPr>
          <w:bCs/>
          <w:b/>
        </w:rPr>
        <w:t xml:space="preserve">For Social Workers:</w:t>
      </w:r>
      <w:r>
        <w:t xml:space="preserve"> </w:t>
      </w:r>
      <w:r>
        <w:t xml:space="preserve">Provides validation of their daily challenges and a platform to voice needs, leading to better training curricula and supportive supervision systems.</w:t>
      </w:r>
    </w:p>
    <w:p>
      <w:pPr>
        <w:numPr>
          <w:ilvl w:val="0"/>
          <w:numId w:val="1003"/>
        </w:numPr>
        <w:pStyle w:val="Compact"/>
      </w:pPr>
      <w:r>
        <w:rPr>
          <w:bCs/>
          <w:b/>
        </w:rPr>
        <w:t xml:space="preserve">For Service Providers (NGOs/Government):</w:t>
      </w:r>
      <w:r>
        <w:t xml:space="preserve"> </w:t>
      </w:r>
      <w:r>
        <w:t xml:space="preserve">Offers concrete data for optimizing resource allocation, improving inter-agency coordination mechanisms specifically within Kathmandu's municipal framework.</w:t>
      </w:r>
    </w:p>
    <w:p>
      <w:pPr>
        <w:numPr>
          <w:ilvl w:val="0"/>
          <w:numId w:val="1003"/>
        </w:numPr>
        <w:pStyle w:val="Compact"/>
      </w:pPr>
      <w:r>
        <w:rPr>
          <w:bCs/>
          <w:b/>
        </w:rPr>
        <w:t xml:space="preserve">For Policy Makers:</w:t>
      </w:r>
      <w:r>
        <w:t xml:space="preserve"> </w:t>
      </w:r>
      <w:r>
        <w:t xml:space="preserve">Generates evidence to inform the Nepal Social Work Council (NSWC) and Ministry of Women, Children and Social Welfare (MoWCSW) in revising national guidelines for urban social work practice and advocating for increased budgetary allocation.</w:t>
      </w:r>
    </w:p>
    <w:p>
      <w:pPr>
        <w:numPr>
          <w:ilvl w:val="0"/>
          <w:numId w:val="1003"/>
        </w:numPr>
        <w:pStyle w:val="Compact"/>
      </w:pPr>
      <w:r>
        <w:rPr>
          <w:bCs/>
          <w:b/>
        </w:rPr>
        <w:t xml:space="preserve">For Communities:</w:t>
      </w:r>
      <w:r>
        <w:t xml:space="preserve"> </w:t>
      </w:r>
      <w:r>
        <w:t xml:space="preserve">Directly contributes to designing more responsive, culturally competent services that address the root causes of vulnerability within Kathmandu's most marginalized groups.</w:t>
      </w:r>
    </w:p>
    <w:bookmarkEnd w:id="26"/>
    <w:bookmarkStart w:id="27" w:name="ethical-considerations"/>
    <w:p>
      <w:pPr>
        <w:pStyle w:val="Heading2"/>
      </w:pPr>
      <w:r>
        <w:t xml:space="preserve">7. Ethical Considerations</w:t>
      </w:r>
    </w:p>
    <w:p>
      <w:pPr>
        <w:pStyle w:val="FirstParagraph"/>
      </w:pPr>
      <w:r>
        <w:t xml:space="preserve">Ethical rigor is paramount. The research team will obtain prior informed consent from all participants, ensuring confidentiality (using anonymized data), and secure approval from Nepal's Institutional Review Board (IRB). Special attention will be given to the safety of vulnerable participants during interviews. Findings will be shared transparently with communities through local workshops in Kathmandu, ensuring they benefit directly from the research process.</w:t>
      </w:r>
    </w:p>
    <w:bookmarkEnd w:id="27"/>
    <w:bookmarkStart w:id="28" w:name="timeline-budget-overview"/>
    <w:p>
      <w:pPr>
        <w:pStyle w:val="Heading2"/>
      </w:pPr>
      <w:r>
        <w:t xml:space="preserve">8. Timeline &amp; Budget Overview</w:t>
      </w:r>
    </w:p>
    <w:p>
      <w:pPr>
        <w:pStyle w:val="FirstParagraph"/>
      </w:pPr>
      <w:r>
        <w:t xml:space="preserve">The proposed 12-month project includes: Months 1-2 (Literature Review &amp; Instrument Finalization), Months 3-6 (Data Collection), Months 7-9 (Analysis &amp; Drafting), Months 10-12 (Dissemination, Policy Engagement). A detailed budget will be provided separately, focusing on ethical data collection costs within Kathmandu, translator fees for local languages (Nepali, Newari), and community engagement activities. Funding will target sustainability through partnerships with NSWA and relevant government bodies.</w:t>
      </w:r>
    </w:p>
    <w:bookmarkEnd w:id="28"/>
    <w:bookmarkStart w:id="29" w:name="conclusion"/>
    <w:p>
      <w:pPr>
        <w:pStyle w:val="Heading2"/>
      </w:pPr>
      <w:r>
        <w:t xml:space="preserve">9. Conclusion</w:t>
      </w:r>
    </w:p>
    <w:p>
      <w:pPr>
        <w:pStyle w:val="FirstParagraph"/>
      </w:pPr>
      <w:r>
        <w:t xml:space="preserve">The effective functioning of Social Workers is not merely a professional concern but a cornerstone of sustainable social development in Nepal Kathmandu. This research proposal directly addresses the urgent need to understand, support, and elevate the critical work of Social Workers within the complex urban fabric of Nepal's capital city. By grounding our findings firmly in Kathmandu's specific realities – its challenges, its communities, and its evolving social landscape – this study promises to generate practical knowledge that empowers Social Workers to be more effective catalysts for change. The ultimate goal is a Nepal Kathmandu where every vulnerable individual receives the compassionate, competent, and culturally resonant support they deserve through a strengthened Social Work profession.</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Impact of Social Workers in Urban Social Development within Kathmandu, Nepal</dc:title>
  <dc:creator/>
  <cp:keywords/>
  <dcterms:created xsi:type="dcterms:W3CDTF">2026-07-21T01:22:07Z</dcterms:created>
  <dcterms:modified xsi:type="dcterms:W3CDTF">2026-07-21T01:22:07Z</dcterms:modified>
</cp:coreProperties>
</file>

<file path=docProps/custom.xml><?xml version="1.0" encoding="utf-8"?>
<Properties xmlns="http://schemas.openxmlformats.org/officeDocument/2006/custom-properties" xmlns:vt="http://schemas.openxmlformats.org/officeDocument/2006/docPropsVTypes"/>
</file>