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9" w:name="X4d88f5935c356755e44638900b7d37a1edb5c2e"/>
    <w:p>
      <w:pPr>
        <w:pStyle w:val="Heading1"/>
      </w:pPr>
      <w:r>
        <w:t xml:space="preserve">Research Proposal: Strengthening the Role of Social Workers in Addressing Socioeconomic Challenges within the Valencian Community, Spain</w:t>
      </w:r>
    </w:p>
    <w:bookmarkStart w:id="20" w:name="abstract"/>
    <w:p>
      <w:pPr>
        <w:pStyle w:val="Heading2"/>
      </w:pPr>
      <w:r>
        <w:t xml:space="preserve">Abstract</w:t>
      </w:r>
    </w:p>
    <w:p>
      <w:pPr>
        <w:pStyle w:val="FirstParagraph"/>
      </w:pPr>
      <w:r>
        <w:t xml:space="preserve">This research proposal outlines a comprehensive study focused on the critical role of</w:t>
      </w:r>
      <w:r>
        <w:t xml:space="preserve"> </w:t>
      </w:r>
      <w:r>
        <w:rPr>
          <w:bCs/>
          <w:b/>
        </w:rPr>
        <w:t xml:space="preserve">Social Worker</w:t>
      </w:r>
      <w:r>
        <w:t xml:space="preserve">s within the social welfare infrastructure of</w:t>
      </w:r>
      <w:r>
        <w:t xml:space="preserve"> </w:t>
      </w:r>
      <w:r>
        <w:rPr>
          <w:bCs/>
          <w:b/>
        </w:rPr>
        <w:t xml:space="preserve">Spain Valencia</w:t>
      </w:r>
      <w:r>
        <w:t xml:space="preserve">. The project aims to investigate contemporary challenges, professional development needs, and service efficacy among Social Workers operating in Valencian municipalities. With Spain's growing socioeconomic disparities and Valencia's unique demographic profile—including high levels of migration, aging populations, and regional policy variations—the findings will directly inform targeted interventions to enhance social work practice within the Valencian Community. This</w:t>
      </w:r>
      <w:r>
        <w:t xml:space="preserve"> </w:t>
      </w:r>
      <w:r>
        <w:rPr>
          <w:bCs/>
          <w:b/>
        </w:rPr>
        <w:t xml:space="preserve">Research Proposal</w:t>
      </w:r>
      <w:r>
        <w:t xml:space="preserve"> </w:t>
      </w:r>
      <w:r>
        <w:t xml:space="preserve">addresses a pressing gap in localized evidence-based practice, contributing significantly to both academic knowledge and practical service delivery across</w:t>
      </w:r>
      <w:r>
        <w:t xml:space="preserve"> </w:t>
      </w:r>
      <w:r>
        <w:rPr>
          <w:bCs/>
          <w:b/>
        </w:rPr>
        <w:t xml:space="preserve">Spain Valencia</w:t>
      </w:r>
      <w:r>
        <w:t xml:space="preserve">.</w:t>
      </w:r>
    </w:p>
    <w:bookmarkEnd w:id="20"/>
    <w:bookmarkStart w:id="21" w:name="Xfa74c212916216f258e6263e862cf012ad7fe6c"/>
    <w:p>
      <w:pPr>
        <w:pStyle w:val="Heading2"/>
      </w:pPr>
      <w:r>
        <w:t xml:space="preserve">1. Introduction: Context of Social Work in Spain Valencia</w:t>
      </w:r>
    </w:p>
    <w:p>
      <w:pPr>
        <w:pStyle w:val="FirstParagraph"/>
      </w:pPr>
      <w:r>
        <w:t xml:space="preserve">Social work in Spain is regulated under the national framework (Ley 26/2015 de Servicios Sociales), yet implementation and resource allocation are heavily influenced by regional autonomy, particularly within the Valencian Community (Comunitat Valenciana). The region faces distinct challenges: approximately 18% of Valencia's population lives below the poverty line (INE, 2023), significant migration flows into urban centers like Valencia city and Alicante, and an aging demographic requiring specialized support. Social Workers form the backbone of frontline intervention across community centers, municipal services (Conselleria de Igualdad y Políticas Inclusivas), and non-governmental organizations. However, inconsistent training pathways, evolving societal needs (e.g., digital inclusion for seniors), and administrative burdens threaten service quality. This</w:t>
      </w:r>
      <w:r>
        <w:t xml:space="preserve"> </w:t>
      </w:r>
      <w:r>
        <w:rPr>
          <w:bCs/>
          <w:b/>
        </w:rPr>
        <w:t xml:space="preserve">Research Proposal</w:t>
      </w:r>
      <w:r>
        <w:t xml:space="preserve"> </w:t>
      </w:r>
      <w:r>
        <w:t xml:space="preserve">directly responds to the urgent need for context-specific research to empower the</w:t>
      </w:r>
      <w:r>
        <w:t xml:space="preserve"> </w:t>
      </w:r>
      <w:r>
        <w:rPr>
          <w:bCs/>
          <w:b/>
        </w:rPr>
        <w:t xml:space="preserve">Social Worker</w:t>
      </w:r>
      <w:r>
        <w:t xml:space="preserve"> </w:t>
      </w:r>
      <w:r>
        <w:t xml:space="preserve">profession within</w:t>
      </w:r>
      <w:r>
        <w:t xml:space="preserve"> </w:t>
      </w:r>
      <w:r>
        <w:rPr>
          <w:bCs/>
          <w:b/>
        </w:rPr>
        <w:t xml:space="preserve">Spain Valencia</w:t>
      </w:r>
      <w:r>
        <w:t xml:space="preserve">.</w:t>
      </w:r>
    </w:p>
    <w:bookmarkEnd w:id="21"/>
    <w:bookmarkStart w:id="22" w:name="Xab03ed16b3b3f841e2e4103f4533964c473c63a"/>
    <w:p>
      <w:pPr>
        <w:pStyle w:val="Heading2"/>
      </w:pPr>
      <w:r>
        <w:t xml:space="preserve">2. Problem Statement: Critical Gaps in Social Work Practice in Valencia</w:t>
      </w:r>
    </w:p>
    <w:p>
      <w:pPr>
        <w:pStyle w:val="FirstParagraph"/>
      </w:pPr>
      <w:r>
        <w:t xml:space="preserve">Prior studies (e.g., García &amp; Fernández, 2021) indicate Social Workers in Valencia report high levels of burnout and perceived policy misalignment between national mandates and regional resource allocation. Key gaps include:</w:t>
      </w:r>
    </w:p>
    <w:p>
      <w:pPr>
        <w:numPr>
          <w:ilvl w:val="0"/>
          <w:numId w:val="1001"/>
        </w:numPr>
        <w:pStyle w:val="Compact"/>
      </w:pPr>
      <w:r>
        <w:rPr>
          <w:bCs/>
          <w:b/>
        </w:rPr>
        <w:t xml:space="preserve">Fragmented Service Delivery:</w:t>
      </w:r>
      <w:r>
        <w:t xml:space="preserve"> </w:t>
      </w:r>
      <w:r>
        <w:t xml:space="preserve">Coordination between municipal social services, health centers (Sistema Sanitario Valenciano), and NGOs remains inefficient, leading to duplicated efforts or service gaps for vulnerable groups like unaccompanied migrant minors or rural elderly populations.</w:t>
      </w:r>
    </w:p>
    <w:p>
      <w:pPr>
        <w:numPr>
          <w:ilvl w:val="0"/>
          <w:numId w:val="1001"/>
        </w:numPr>
        <w:pStyle w:val="Compact"/>
      </w:pPr>
      <w:r>
        <w:rPr>
          <w:bCs/>
          <w:b/>
        </w:rPr>
        <w:t xml:space="preserve">Evolving Professional Needs:</w:t>
      </w:r>
      <w:r>
        <w:t xml:space="preserve"> </w:t>
      </w:r>
      <w:r>
        <w:t xml:space="preserve">Standardized national training curricula do not adequately address local complexities (e.g., linguistic diversity in Valencia's multicultural neighborhoods, specific policies under Valencian Decree 70/2018 on social inclusion).</w:t>
      </w:r>
    </w:p>
    <w:p>
      <w:pPr>
        <w:numPr>
          <w:ilvl w:val="0"/>
          <w:numId w:val="1001"/>
        </w:numPr>
        <w:pStyle w:val="Compact"/>
      </w:pPr>
      <w:r>
        <w:rPr>
          <w:bCs/>
          <w:b/>
        </w:rPr>
        <w:t xml:space="preserve">Limited Evidence-Based Practice:</w:t>
      </w:r>
      <w:r>
        <w:t xml:space="preserve"> </w:t>
      </w:r>
      <w:r>
        <w:t xml:space="preserve">There is a scarcity of recent, localized research evaluating the effectiveness of interventions implemented by Social Workers across different Valencian settings.</w:t>
      </w:r>
    </w:p>
    <w:bookmarkEnd w:id="22"/>
    <w:bookmarkStart w:id="23" w:name="research-objectives"/>
    <w:p>
      <w:pPr>
        <w:pStyle w:val="Heading2"/>
      </w:pPr>
      <w:r>
        <w:t xml:space="preserve">3. Research Objectives</w:t>
      </w:r>
    </w:p>
    <w:p>
      <w:pPr>
        <w:numPr>
          <w:ilvl w:val="0"/>
          <w:numId w:val="1002"/>
        </w:numPr>
        <w:pStyle w:val="Compact"/>
      </w:pPr>
      <w:r>
        <w:t xml:space="preserve">To map and analyze the current professional landscape, challenges, and resource constraints faced by Social Workers in 5 diverse municipalities across Valencia (e.g., Valencia City, Gandia, Alcoy, La Vall d'Uixó, Castellón de la Plana).</w:t>
      </w:r>
    </w:p>
    <w:p>
      <w:pPr>
        <w:numPr>
          <w:ilvl w:val="0"/>
          <w:numId w:val="1002"/>
        </w:numPr>
        <w:pStyle w:val="Compact"/>
      </w:pPr>
      <w:r>
        <w:t xml:space="preserve">To assess the perceived effectiveness of existing social work interventions targeting key Valencian vulnerabilities: poverty alleviation (especially among families with migrant backgrounds), mental health support in primary care integration, and digital literacy programs for seniors.</w:t>
      </w:r>
    </w:p>
    <w:p>
      <w:pPr>
        <w:numPr>
          <w:ilvl w:val="0"/>
          <w:numId w:val="1002"/>
        </w:numPr>
        <w:pStyle w:val="Compact"/>
      </w:pPr>
      <w:r>
        <w:t xml:space="preserve">To co-create, with Social Workers and local policymakers (e.g., Conselleria de Igualdad), practical recommendations for enhancing professional development, inter-agency collaboration protocols, and policy alignment specifically within the Valencian Community context.</w:t>
      </w:r>
    </w:p>
    <w:bookmarkEnd w:id="23"/>
    <w:bookmarkStart w:id="24" w:name="methodology-a-mixed-methods-approach"/>
    <w:p>
      <w:pPr>
        <w:pStyle w:val="Heading2"/>
      </w:pPr>
      <w:r>
        <w:t xml:space="preserve">4. Methodology: A Mixed-Methods Approach</w:t>
      </w:r>
    </w:p>
    <w:p>
      <w:pPr>
        <w:pStyle w:val="FirstParagraph"/>
      </w:pPr>
      <w:r>
        <w:t xml:space="preserve">This study employs a sequential mixed-methods design to ensure robust, actionable findings for</w:t>
      </w:r>
      <w:r>
        <w:t xml:space="preserve"> </w:t>
      </w:r>
      <w:r>
        <w:rPr>
          <w:bCs/>
          <w:b/>
        </w:rPr>
        <w:t xml:space="preserve">Spain Valencia</w:t>
      </w:r>
      <w:r>
        <w:t xml:space="preserve">:</w:t>
      </w:r>
    </w:p>
    <w:p>
      <w:pPr>
        <w:numPr>
          <w:ilvl w:val="0"/>
          <w:numId w:val="1003"/>
        </w:numPr>
        <w:pStyle w:val="Compact"/>
      </w:pPr>
      <w:r>
        <w:rPr>
          <w:bCs/>
          <w:b/>
        </w:rPr>
        <w:t xml:space="preserve">Phase 1 (Quantitative):</w:t>
      </w:r>
      <w:r>
        <w:t xml:space="preserve"> </w:t>
      </w:r>
      <w:r>
        <w:t xml:space="preserve">Survey of 300+ practicing Social Workers across the selected Valencian municipalities, measuring workload, perceived autonomy, burnout levels (Maslach Burnout Inventory), and service efficacy using validated scales adapted to the Valencian context.</w:t>
      </w:r>
    </w:p>
    <w:p>
      <w:pPr>
        <w:numPr>
          <w:ilvl w:val="0"/>
          <w:numId w:val="1003"/>
        </w:numPr>
        <w:pStyle w:val="Compact"/>
      </w:pPr>
      <w:r>
        <w:rPr>
          <w:bCs/>
          <w:b/>
        </w:rPr>
        <w:t xml:space="preserve">Phase 2 (Qualitative):</w:t>
      </w:r>
      <w:r>
        <w:t xml:space="preserve"> </w:t>
      </w:r>
      <w:r>
        <w:t xml:space="preserve">In-depth semi-structured interviews with 40 Social Workers and 15 key stakeholders (municipal social services directors, NGO leaders, regional policy advisors) to explore nuanced challenges and contextual factors shaping practice. Focus groups will be held in Valencia City and Alicante to capture urban-rural differences.</w:t>
      </w:r>
    </w:p>
    <w:p>
      <w:pPr>
        <w:numPr>
          <w:ilvl w:val="0"/>
          <w:numId w:val="1003"/>
        </w:numPr>
        <w:pStyle w:val="Compact"/>
      </w:pPr>
      <w:r>
        <w:rPr>
          <w:bCs/>
          <w:b/>
        </w:rPr>
        <w:t xml:space="preserve">Phase 3 (Participatory Action):</w:t>
      </w:r>
      <w:r>
        <w:t xml:space="preserve"> </w:t>
      </w:r>
      <w:r>
        <w:t xml:space="preserve">Co-design workshops facilitated by the research team with participating Social Workers to translate findings into concrete, locally relevant strategies for improving practice, documented within a Valencian Community Practice Toolkit.</w:t>
      </w:r>
    </w:p>
    <w:bookmarkEnd w:id="24"/>
    <w:bookmarkStart w:id="25" w:name="Xe0876b8e3442f7eaa3fad63b61a1f2d42c76fa1"/>
    <w:p>
      <w:pPr>
        <w:pStyle w:val="Heading2"/>
      </w:pPr>
      <w:r>
        <w:t xml:space="preserve">5. Significance and Expected Contribution to Spain Valencia</w:t>
      </w:r>
    </w:p>
    <w:p>
      <w:pPr>
        <w:pStyle w:val="FirstParagraph"/>
      </w:pPr>
      <w:r>
        <w:t xml:space="preserve">This research offers substantial value for both the academic field of social work and the practical governance of social services in</w:t>
      </w:r>
      <w:r>
        <w:t xml:space="preserve"> </w:t>
      </w:r>
      <w:r>
        <w:rPr>
          <w:bCs/>
          <w:b/>
        </w:rPr>
        <w:t xml:space="preserve">Spain Valencia</w:t>
      </w:r>
      <w:r>
        <w:t xml:space="preserve">:</w:t>
      </w:r>
    </w:p>
    <w:p>
      <w:pPr>
        <w:numPr>
          <w:ilvl w:val="0"/>
          <w:numId w:val="1004"/>
        </w:numPr>
        <w:pStyle w:val="Compact"/>
      </w:pPr>
      <w:r>
        <w:rPr>
          <w:bCs/>
          <w:b/>
        </w:rPr>
        <w:t xml:space="preserve">Evidence-Based Policy Formulation:</w:t>
      </w:r>
      <w:r>
        <w:t xml:space="preserve"> </w:t>
      </w:r>
      <w:r>
        <w:t xml:space="preserve">Findings will provide the Conselleria de Igualdad y Políticas Inclusivas with concrete data to revise regional training standards (e.g., incorporating Valencian-specific migration challenges) and advocate for more equitable resource distribution.</w:t>
      </w:r>
    </w:p>
    <w:p>
      <w:pPr>
        <w:numPr>
          <w:ilvl w:val="0"/>
          <w:numId w:val="1004"/>
        </w:numPr>
        <w:pStyle w:val="Compact"/>
      </w:pPr>
      <w:r>
        <w:rPr>
          <w:bCs/>
          <w:b/>
        </w:rPr>
        <w:t xml:space="preserve">Enhanced Professional Capacity:</w:t>
      </w:r>
      <w:r>
        <w:t xml:space="preserve"> </w:t>
      </w:r>
      <w:r>
        <w:t xml:space="preserve">The co-created practice toolkit will directly support Social Workers in Valencia by offering validated, locally-applicable tools for complex cases, reducing burnout and improving service quality.</w:t>
      </w:r>
    </w:p>
    <w:p>
      <w:pPr>
        <w:numPr>
          <w:ilvl w:val="0"/>
          <w:numId w:val="1004"/>
        </w:numPr>
        <w:pStyle w:val="Compact"/>
      </w:pPr>
      <w:r>
        <w:rPr>
          <w:bCs/>
          <w:b/>
        </w:rPr>
        <w:t xml:space="preserve">Strengthening Regional Identity:</w:t>
      </w:r>
      <w:r>
        <w:t xml:space="preserve"> </w:t>
      </w:r>
      <w:r>
        <w:t xml:space="preserve">By centering Valencia's unique social dynamics (e.g., Mediterranean migration patterns, specific Valencian laws on social inclusion), the research reinforces the importance of regionally-tailored social work practice within Spain's broader framework, moving beyond one-size-fits-all national models.</w:t>
      </w:r>
    </w:p>
    <w:p>
      <w:pPr>
        <w:numPr>
          <w:ilvl w:val="0"/>
          <w:numId w:val="1004"/>
        </w:numPr>
        <w:pStyle w:val="Compact"/>
      </w:pPr>
      <w:r>
        <w:rPr>
          <w:bCs/>
          <w:b/>
        </w:rPr>
        <w:t xml:space="preserve">Foundation for Future Research:</w:t>
      </w:r>
      <w:r>
        <w:t xml:space="preserve"> </w:t>
      </w:r>
      <w:r>
        <w:t xml:space="preserve">Establishes a baseline dataset and methodological model for ongoing evaluation of social services in Valencia, supporting long-term improvements in the profession.</w:t>
      </w:r>
    </w:p>
    <w:bookmarkEnd w:id="25"/>
    <w:bookmarkStart w:id="26" w:name="ethical-considerations-local-partnership"/>
    <w:p>
      <w:pPr>
        <w:pStyle w:val="Heading2"/>
      </w:pPr>
      <w:r>
        <w:t xml:space="preserve">6. Ethical Considerations &amp; Local Partnership</w:t>
      </w:r>
    </w:p>
    <w:p>
      <w:pPr>
        <w:pStyle w:val="FirstParagraph"/>
      </w:pPr>
      <w:r>
        <w:t xml:space="preserve">The project prioritizes ethical rigor: informed consent will be obtained from all participants, anonymizing data to protect vulnerable populations served by Social Workers. The research team has established formal partnerships with the Valencian Association of Social Workers (AVSS) and the University of Valencia's Department of Social Work, ensuring alignment with regional priorities and access to diverse field sites. All protocols adhere strictly to Spanish Data Protection Laws (LOPDGDD) and ethical guidelines from the Spanish National Research Council (CSIC).</w:t>
      </w:r>
    </w:p>
    <w:bookmarkEnd w:id="26"/>
    <w:bookmarkStart w:id="27" w:name="timeline-dissemination"/>
    <w:p>
      <w:pPr>
        <w:pStyle w:val="Heading2"/>
      </w:pPr>
      <w:r>
        <w:t xml:space="preserve">7. Timeline &amp; Dissemination</w:t>
      </w:r>
    </w:p>
    <w:p>
      <w:pPr>
        <w:pStyle w:val="FirstParagraph"/>
      </w:pPr>
      <w:r>
        <w:t xml:space="preserve">The 18-month project includes:</w:t>
      </w:r>
    </w:p>
    <w:p>
      <w:pPr>
        <w:numPr>
          <w:ilvl w:val="0"/>
          <w:numId w:val="1005"/>
        </w:numPr>
        <w:pStyle w:val="Compact"/>
      </w:pPr>
      <w:r>
        <w:rPr>
          <w:bCs/>
          <w:b/>
        </w:rPr>
        <w:t xml:space="preserve">Months 1-3:</w:t>
      </w:r>
      <w:r>
        <w:t xml:space="preserve"> </w:t>
      </w:r>
      <w:r>
        <w:t xml:space="preserve">Finalize partnerships, ethical approvals, survey design.</w:t>
      </w:r>
    </w:p>
    <w:p>
      <w:pPr>
        <w:numPr>
          <w:ilvl w:val="0"/>
          <w:numId w:val="1005"/>
        </w:numPr>
        <w:pStyle w:val="Compact"/>
      </w:pPr>
      <w:r>
        <w:rPr>
          <w:bCs/>
          <w:b/>
        </w:rPr>
        <w:t xml:space="preserve">Months 4-9:</w:t>
      </w:r>
      <w:r>
        <w:t xml:space="preserve"> </w:t>
      </w:r>
      <w:r>
        <w:t xml:space="preserve">Quantitative data collection (surveys), initial qualitative recruitment.</w:t>
      </w:r>
    </w:p>
    <w:p>
      <w:pPr>
        <w:numPr>
          <w:ilvl w:val="0"/>
          <w:numId w:val="1005"/>
        </w:numPr>
        <w:pStyle w:val="Compact"/>
      </w:pPr>
      <w:r>
        <w:rPr>
          <w:bCs/>
          <w:b/>
        </w:rPr>
        <w:t xml:space="preserve">Months 10-15:</w:t>
      </w:r>
      <w:r>
        <w:t xml:space="preserve"> </w:t>
      </w:r>
      <w:r>
        <w:t xml:space="preserve">Qualitative analysis, co-design workshops in Valencia.</w:t>
      </w:r>
    </w:p>
    <w:p>
      <w:pPr>
        <w:numPr>
          <w:ilvl w:val="0"/>
          <w:numId w:val="1005"/>
        </w:numPr>
        <w:pStyle w:val="Compact"/>
      </w:pPr>
      <w:r>
        <w:rPr>
          <w:bCs/>
          <w:b/>
        </w:rPr>
        <w:t xml:space="preserve">Months 16-18:</w:t>
      </w:r>
      <w:r>
        <w:t xml:space="preserve"> </w:t>
      </w:r>
      <w:r>
        <w:t xml:space="preserve">Final report writing, toolkit development, dissemination to policymakers and practitioners across Spain Valencia.</w:t>
      </w:r>
    </w:p>
    <w:p>
      <w:pPr>
        <w:pStyle w:val="FirstParagraph"/>
      </w:pPr>
      <w:r>
        <w:t xml:space="preserve">Dissemination will include a dedicated Valencian social work policy brief (in Spanish), presentations at the IV International Congress of Social Work in Valencia (2025), and open-access articles in regional journals like "Revista de Trabajo Social del País Valenciano". Findings will be shared directly with municipal social services departments throughout</w:t>
      </w:r>
      <w:r>
        <w:t xml:space="preserve"> </w:t>
      </w:r>
      <w:r>
        <w:rPr>
          <w:bCs/>
          <w:b/>
        </w:rPr>
        <w:t xml:space="preserve">Spain Valencia</w:t>
      </w:r>
      <w:r>
        <w:t xml:space="preserve">.</w:t>
      </w:r>
    </w:p>
    <w:bookmarkEnd w:id="27"/>
    <w:bookmarkStart w:id="28" w:name="conclusion"/>
    <w:p>
      <w:pPr>
        <w:pStyle w:val="Heading2"/>
      </w:pPr>
      <w:r>
        <w:t xml:space="preserve">8. Conclusion</w:t>
      </w:r>
    </w:p>
    <w:p>
      <w:pPr>
        <w:pStyle w:val="FirstParagraph"/>
      </w:pPr>
      <w:r>
        <w:t xml:space="preserve">This Research Proposal is not merely academic; it is a strategic intervention targeting the core operational challenges facing the Social Worker profession within the dynamic social landscape of Spain Valencia. By centering local realities, engaging practitioners as co-researchers, and producing tangible outputs for regional policymakers, this study promises to significantly elevate the impact and sustainability of social work practice in one of Spain's most culturally rich and socially complex regions. Investing in understanding and empowering Social Workers across</w:t>
      </w:r>
      <w:r>
        <w:t xml:space="preserve"> </w:t>
      </w:r>
      <w:r>
        <w:rPr>
          <w:bCs/>
          <w:b/>
        </w:rPr>
        <w:t xml:space="preserve">Spain Valencia</w:t>
      </w:r>
      <w:r>
        <w:t xml:space="preserve"> </w:t>
      </w:r>
      <w:r>
        <w:t xml:space="preserve">is an investment in building a more resilient, equitable, and inclusive Valencian society for all its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in Valencia, Spain</dc:title>
  <dc:creator/>
  <dc:language>en</dc:language>
  <cp:keywords/>
  <dcterms:created xsi:type="dcterms:W3CDTF">2025-12-12T02:51:07Z</dcterms:created>
  <dcterms:modified xsi:type="dcterms:W3CDTF">2025-12-12T02:51:07Z</dcterms:modified>
</cp:coreProperties>
</file>

<file path=docProps/custom.xml><?xml version="1.0" encoding="utf-8"?>
<Properties xmlns="http://schemas.openxmlformats.org/officeDocument/2006/custom-properties" xmlns:vt="http://schemas.openxmlformats.org/officeDocument/2006/docPropsVTypes"/>
</file>