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3f0986122d2328fa3d488e9b9ceab1836e1ea2"/>
    <w:p>
      <w:pPr>
        <w:pStyle w:val="Heading1"/>
      </w:pPr>
      <w:r>
        <w:t xml:space="preserve">Research Proposal: Advancing the Role of Software Engineer in Ethiopia Addis Ababa's Digital Transformation Ecosystem</w:t>
      </w:r>
    </w:p>
    <w:bookmarkStart w:id="20" w:name="introduction-and-background"/>
    <w:p>
      <w:pPr>
        <w:pStyle w:val="Heading2"/>
      </w:pPr>
      <w:r>
        <w:t xml:space="preserve">Introduction and Background</w:t>
      </w:r>
    </w:p>
    <w:p>
      <w:pPr>
        <w:pStyle w:val="FirstParagraph"/>
      </w:pPr>
      <w:r>
        <w:t xml:space="preserve">The rapid digital transformation sweeping across Africa presents a pivotal opportunity for Ethiopia, particularly within its capital city, Addis Ababa. As the political, economic, and technological hub of the nation, Addis Ababa is at the forefront of Ethiopia's ambitious Digital Transformation Strategy (2017-2025) and Vision 2030. This initiative aims to position Ethiopia as a regional digital leader through enhanced connectivity, e-government services, and a thriving technology sector. Central to this vision is the critical role of the</w:t>
      </w:r>
      <w:r>
        <w:t xml:space="preserve"> </w:t>
      </w:r>
      <w:r>
        <w:rPr>
          <w:bCs/>
          <w:b/>
        </w:rPr>
        <w:t xml:space="preserve">Software Engineer</w:t>
      </w:r>
      <w:r>
        <w:t xml:space="preserve">. However, significant challenges persist in developing a skilled workforce capable of meeting the growing demand for high-quality software solutions tailored to Ethiopia's unique socio-economic context. This</w:t>
      </w:r>
      <w:r>
        <w:t xml:space="preserve"> </w:t>
      </w:r>
      <w:r>
        <w:rPr>
          <w:bCs/>
          <w:b/>
        </w:rPr>
        <w:t xml:space="preserve">Research Proposal</w:t>
      </w:r>
      <w:r>
        <w:t xml:space="preserve"> </w:t>
      </w:r>
      <w:r>
        <w:t xml:space="preserve">outlines a focused study to investigate the current landscape, challenges, and future pathways for</w:t>
      </w:r>
      <w:r>
        <w:t xml:space="preserve"> </w:t>
      </w:r>
      <w:r>
        <w:rPr>
          <w:bCs/>
          <w:b/>
        </w:rPr>
        <w:t xml:space="preserve">Software Engineer</w:t>
      </w:r>
      <w:r>
        <w:t xml:space="preserve">s within the specific environment of</w:t>
      </w:r>
      <w:r>
        <w:t xml:space="preserve"> </w:t>
      </w:r>
      <w:r>
        <w:rPr>
          <w:iCs/>
          <w:i/>
        </w:rPr>
        <w:t xml:space="preserve">Ethiopia Addis Ababa</w:t>
      </w:r>
      <w:r>
        <w:t xml:space="preserve">, aiming to provide actionable insights for policymakers, educational institutions, and industry leaders.</w:t>
      </w:r>
    </w:p>
    <w:bookmarkEnd w:id="20"/>
    <w:bookmarkStart w:id="21" w:name="problem-statement"/>
    <w:p>
      <w:pPr>
        <w:pStyle w:val="Heading2"/>
      </w:pPr>
      <w:r>
        <w:t xml:space="preserve">Problem Statement</w:t>
      </w:r>
    </w:p>
    <w:p>
      <w:pPr>
        <w:pStyle w:val="FirstParagraph"/>
      </w:pPr>
      <w:r>
        <w:t xml:space="preserve">Despite Ethiopia's significant investments in digital infrastructure (e.g., National Backbone Fiber Optic Network) and the proliferation of tech startups in Addis Ababa (such as those supported by the Addis Ababa Technology Park, C4D Hub, and iCog Labs), a critical skills gap remains. The demand for competent</w:t>
      </w:r>
      <w:r>
        <w:t xml:space="preserve"> </w:t>
      </w:r>
      <w:r>
        <w:rPr>
          <w:bCs/>
          <w:b/>
        </w:rPr>
        <w:t xml:space="preserve">Software Engineer</w:t>
      </w:r>
      <w:r>
        <w:t xml:space="preserve">s far outstrips the supply of graduates possessing industry-relevant skills and contextual understanding. Existing university curricula often lack sufficient emphasis on practical software development methodologies, modern tools (like cloud platforms, DevOps), and crucially, the ability to design solutions addressing local challenges such as low-bandwidth connectivity, multilingual user interfaces (Amharic, Oromiffa), and integration with legacy systems common in government and traditional sectors. Furthermore, the retention of skilled</w:t>
      </w:r>
      <w:r>
        <w:t xml:space="preserve"> </w:t>
      </w:r>
      <w:r>
        <w:rPr>
          <w:bCs/>
          <w:b/>
        </w:rPr>
        <w:t xml:space="preserve">Software Engineer</w:t>
      </w:r>
      <w:r>
        <w:t xml:space="preserve">s in Addis Ababa faces pressure from global opportunities and inadequate professional development pathways. This gap hinders Ethiopia's ability to leverage its digital ambitions fully, stalling the development of impactful local applications for healthcare (e.g., mHealth), agriculture (e.g., agri-tech platforms), financial inclusion (FinTech), and efficient public service delivery.</w:t>
      </w:r>
    </w:p>
    <w:bookmarkEnd w:id="21"/>
    <w:bookmarkStart w:id="22" w:name="research-objectives"/>
    <w:p>
      <w:pPr>
        <w:pStyle w:val="Heading2"/>
      </w:pPr>
      <w:r>
        <w:t xml:space="preserve">Research Objectives</w:t>
      </w:r>
    </w:p>
    <w:p>
      <w:pPr>
        <w:pStyle w:val="FirstParagraph"/>
      </w:pPr>
      <w:r>
        <w:t xml:space="preserve">This research aims to comprehensively address the challenges and opportunities for</w:t>
      </w:r>
      <w:r>
        <w:t xml:space="preserve"> </w:t>
      </w:r>
      <w:r>
        <w:rPr>
          <w:bCs/>
          <w:b/>
        </w:rPr>
        <w:t xml:space="preserve">Software Engineer</w:t>
      </w:r>
      <w:r>
        <w:t xml:space="preserve">s in Addis Ababa. The specific objectives are:</w:t>
      </w:r>
    </w:p>
    <w:p>
      <w:pPr>
        <w:numPr>
          <w:ilvl w:val="0"/>
          <w:numId w:val="1001"/>
        </w:numPr>
        <w:pStyle w:val="Compact"/>
      </w:pPr>
      <w:r>
        <w:rPr>
          <w:bCs/>
          <w:b/>
        </w:rPr>
        <w:t xml:space="preserve">Assess Current Demand &amp; Supply:</w:t>
      </w:r>
      <w:r>
        <w:t xml:space="preserve"> </w:t>
      </w:r>
      <w:r>
        <w:t xml:space="preserve">Analyze the current demand patterns for different types of software engineering roles (front-end, back-end, mobile, data) across key sectors (government digital initiatives, private tech startups, NGOs) in Addis Ababa.</w:t>
      </w:r>
    </w:p>
    <w:p>
      <w:pPr>
        <w:numPr>
          <w:ilvl w:val="0"/>
          <w:numId w:val="1001"/>
        </w:numPr>
        <w:pStyle w:val="Compact"/>
      </w:pPr>
      <w:r>
        <w:rPr>
          <w:bCs/>
          <w:b/>
        </w:rPr>
        <w:t xml:space="preserve">Identify Critical Skill Gaps:</w:t>
      </w:r>
      <w:r>
        <w:t xml:space="preserve"> </w:t>
      </w:r>
      <w:r>
        <w:t xml:space="preserve">Determine the specific technical and soft skills most frequently cited as missing by employers hiring</w:t>
      </w:r>
      <w:r>
        <w:t xml:space="preserve"> </w:t>
      </w:r>
      <w:r>
        <w:rPr>
          <w:bCs/>
          <w:b/>
        </w:rPr>
        <w:t xml:space="preserve">Software Engineer</w:t>
      </w:r>
      <w:r>
        <w:t xml:space="preserve">s in Addis Ababa, comparing them against standard university program outputs.</w:t>
      </w:r>
    </w:p>
    <w:p>
      <w:pPr>
        <w:numPr>
          <w:ilvl w:val="0"/>
          <w:numId w:val="1001"/>
        </w:numPr>
        <w:pStyle w:val="Compact"/>
      </w:pPr>
      <w:r>
        <w:rPr>
          <w:bCs/>
          <w:b/>
        </w:rPr>
        <w:t xml:space="preserve">Evaluate Local Contextual Challenges:</w:t>
      </w:r>
      <w:r>
        <w:t xml:space="preserve"> </w:t>
      </w:r>
      <w:r>
        <w:t xml:space="preserve">Investigate how unique factors in</w:t>
      </w:r>
      <w:r>
        <w:t xml:space="preserve"> </w:t>
      </w:r>
      <w:r>
        <w:rPr>
          <w:iCs/>
          <w:i/>
        </w:rPr>
        <w:t xml:space="preserve">Ethiopia Addis Ababa</w:t>
      </w:r>
      <w:r>
        <w:t xml:space="preserve"> </w:t>
      </w:r>
      <w:r>
        <w:t xml:space="preserve">– including infrastructure limitations (reliable power, high-speed internet access), regulatory environment, cultural nuances in user interaction, and language barriers – impact software design, development, and deployment practices.</w:t>
      </w:r>
    </w:p>
    <w:p>
      <w:pPr>
        <w:numPr>
          <w:ilvl w:val="0"/>
          <w:numId w:val="1001"/>
        </w:numPr>
        <w:pStyle w:val="Compact"/>
      </w:pPr>
      <w:r>
        <w:rPr>
          <w:bCs/>
          <w:b/>
        </w:rPr>
        <w:t xml:space="preserve">Propose Development Frameworks:</w:t>
      </w:r>
      <w:r>
        <w:t xml:space="preserve"> </w:t>
      </w:r>
      <w:r>
        <w:t xml:space="preserve">Develop evidence-based recommendations for educational institutions (e.g., Addis Ababa University), government bodies (e.g., Ethiopian Digital Transformation Agency), and private companies on curricula reform, professional training programs, mentorship models, and supportive policy frameworks to cultivate a robust pipeline of context-aware</w:t>
      </w:r>
      <w:r>
        <w:t xml:space="preserve"> </w:t>
      </w:r>
      <w:r>
        <w:rPr>
          <w:bCs/>
          <w:b/>
        </w:rPr>
        <w:t xml:space="preserve">Software Engineer</w:t>
      </w:r>
      <w:r>
        <w:t xml:space="preserve">s.</w:t>
      </w:r>
    </w:p>
    <w:bookmarkEnd w:id="22"/>
    <w:bookmarkStart w:id="23" w:name="methodology"/>
    <w:p>
      <w:pPr>
        <w:pStyle w:val="Heading2"/>
      </w:pPr>
      <w:r>
        <w:t xml:space="preserve">Methodology</w:t>
      </w:r>
    </w:p>
    <w:p>
      <w:pPr>
        <w:pStyle w:val="FirstParagraph"/>
      </w:pPr>
      <w:r>
        <w:t xml:space="preserve">This mixed-methods research will employ a sequential approach conducted primarily within Addis Ababa:</w:t>
      </w:r>
    </w:p>
    <w:p>
      <w:pPr>
        <w:numPr>
          <w:ilvl w:val="0"/>
          <w:numId w:val="1002"/>
        </w:numPr>
        <w:pStyle w:val="Compact"/>
      </w:pPr>
      <w:r>
        <w:rPr>
          <w:bCs/>
          <w:b/>
        </w:rPr>
        <w:t xml:space="preserve">Quantitative Survey:</w:t>
      </w:r>
      <w:r>
        <w:t xml:space="preserve"> </w:t>
      </w:r>
      <w:r>
        <w:t xml:space="preserve">Distributed to 150+ software development teams across government agencies (e.g., Ministry of Innovation &amp; Technology), established tech companies, and startups in Addis Ababa. This will quantify demand, skill requirements, and current hiring challenges.</w:t>
      </w:r>
    </w:p>
    <w:p>
      <w:pPr>
        <w:numPr>
          <w:ilvl w:val="0"/>
          <w:numId w:val="1002"/>
        </w:numPr>
        <w:pStyle w:val="Compact"/>
      </w:pPr>
      <w:r>
        <w:rPr>
          <w:bCs/>
          <w:b/>
        </w:rPr>
        <w:t xml:space="preserve">Qualitative Interviews:</w:t>
      </w:r>
      <w:r>
        <w:t xml:space="preserve"> </w:t>
      </w:r>
      <w:r>
        <w:t xml:space="preserve">In-depth interviews with 30 key stakeholders including senior</w:t>
      </w:r>
      <w:r>
        <w:t xml:space="preserve"> </w:t>
      </w:r>
      <w:r>
        <w:rPr>
          <w:bCs/>
          <w:b/>
        </w:rPr>
        <w:t xml:space="preserve">Software Engineer</w:t>
      </w:r>
      <w:r>
        <w:t xml:space="preserve">s (current employees &amp; alumni from local universities), university faculty (Computer Science departments at AAU, Mekelle University, etc.), tech hub managers (e.g., Addis Ababa Technology Park), and government digital policy makers.</w:t>
      </w:r>
    </w:p>
    <w:p>
      <w:pPr>
        <w:numPr>
          <w:ilvl w:val="0"/>
          <w:numId w:val="1002"/>
        </w:numPr>
        <w:pStyle w:val="Compact"/>
      </w:pPr>
      <w:r>
        <w:rPr>
          <w:bCs/>
          <w:b/>
        </w:rPr>
        <w:t xml:space="preserve">Case Studies:</w:t>
      </w:r>
      <w:r>
        <w:t xml:space="preserve"> </w:t>
      </w:r>
      <w:r>
        <w:t xml:space="preserve">Analysis of 5-7 successful (or failed) software projects developed within Addis Ababa for local impact (e.g., a national health information system, a mobile payment pilot), focusing on the role and challenges faced by the engineering team.</w:t>
      </w:r>
    </w:p>
    <w:p>
      <w:pPr>
        <w:numPr>
          <w:ilvl w:val="0"/>
          <w:numId w:val="1002"/>
        </w:numPr>
        <w:pStyle w:val="Compact"/>
      </w:pPr>
      <w:r>
        <w:rPr>
          <w:bCs/>
          <w:b/>
        </w:rPr>
        <w:t xml:space="preserve">Data Synthesis &amp; Framework Development:</w:t>
      </w:r>
      <w:r>
        <w:t xml:space="preserve"> </w:t>
      </w:r>
      <w:r>
        <w:t xml:space="preserve">Triangulating findings to identify systemic issues and co-creating practical solutions with key stakeholders during workshop sessions in Addis Ababa.</w:t>
      </w:r>
    </w:p>
    <w:bookmarkEnd w:id="23"/>
    <w:bookmarkStart w:id="24" w:name="significance-of-the-research"/>
    <w:p>
      <w:pPr>
        <w:pStyle w:val="Heading2"/>
      </w:pPr>
      <w:r>
        <w:t xml:space="preserve">Significance of the Research</w:t>
      </w:r>
    </w:p>
    <w:p>
      <w:pPr>
        <w:pStyle w:val="FirstParagraph"/>
      </w:pPr>
      <w:r>
        <w:t xml:space="preserve">This</w:t>
      </w:r>
      <w:r>
        <w:t xml:space="preserve"> </w:t>
      </w:r>
      <w:r>
        <w:rPr>
          <w:bCs/>
          <w:b/>
        </w:rPr>
        <w:t xml:space="preserve">Research Proposal</w:t>
      </w:r>
      <w:r>
        <w:t xml:space="preserve"> </w:t>
      </w:r>
      <w:r>
        <w:t xml:space="preserve">holds significant potential for tangible impact on Ethiopia's development trajectory. By focusing specifically on the dynamics within</w:t>
      </w:r>
      <w:r>
        <w:t xml:space="preserve"> </w:t>
      </w:r>
      <w:r>
        <w:rPr>
          <w:iCs/>
          <w:i/>
        </w:rPr>
        <w:t xml:space="preserve">Ethiopia Addis Ababa</w:t>
      </w:r>
      <w:r>
        <w:t xml:space="preserve">, it moves beyond generic 'Africa tech' narratives to provide hyper-localized insights crucial for effective action. The findings will directly inform:</w:t>
      </w:r>
    </w:p>
    <w:p>
      <w:pPr>
        <w:numPr>
          <w:ilvl w:val="0"/>
          <w:numId w:val="1003"/>
        </w:numPr>
        <w:pStyle w:val="Compact"/>
      </w:pPr>
      <w:r>
        <w:rPr>
          <w:bCs/>
          <w:b/>
        </w:rPr>
        <w:t xml:space="preserve">Higher Education Reform:</w:t>
      </w:r>
      <w:r>
        <w:t xml:space="preserve"> </w:t>
      </w:r>
      <w:r>
        <w:t xml:space="preserve">Universities can revise curricula to integrate industry needs and contextual problem-solving, producing graduates ready to contribute immediately.</w:t>
      </w:r>
    </w:p>
    <w:p>
      <w:pPr>
        <w:numPr>
          <w:ilvl w:val="0"/>
          <w:numId w:val="1003"/>
        </w:numPr>
        <w:pStyle w:val="Compact"/>
      </w:pPr>
      <w:r>
        <w:rPr>
          <w:bCs/>
          <w:b/>
        </w:rPr>
        <w:t xml:space="preserve">Government Policy:</w:t>
      </w:r>
      <w:r>
        <w:t xml:space="preserve"> </w:t>
      </w:r>
      <w:r>
        <w:t xml:space="preserve">The Ethiopian Digital Transformation Agency and Ministry of Innovation &amp; Technology can design targeted incentives for training, retention, and fostering a supportive ecosystem for tech talent in Addis Ababa.</w:t>
      </w:r>
    </w:p>
    <w:p>
      <w:pPr>
        <w:numPr>
          <w:ilvl w:val="0"/>
          <w:numId w:val="1003"/>
        </w:numPr>
        <w:pStyle w:val="Compact"/>
      </w:pPr>
      <w:r>
        <w:rPr>
          <w:bCs/>
          <w:b/>
        </w:rPr>
        <w:t xml:space="preserve">Industry Investment:</w:t>
      </w:r>
      <w:r>
        <w:t xml:space="preserve"> </w:t>
      </w:r>
      <w:r>
        <w:t xml:space="preserve">Companies will gain clarity on skill development needs and potential partnerships with academia to build the talent pipeline.</w:t>
      </w:r>
    </w:p>
    <w:p>
      <w:pPr>
        <w:numPr>
          <w:ilvl w:val="0"/>
          <w:numId w:val="1003"/>
        </w:numPr>
        <w:pStyle w:val="Compact"/>
      </w:pPr>
      <w:r>
        <w:rPr>
          <w:bCs/>
          <w:b/>
        </w:rPr>
        <w:t xml:space="preserve">National Development Goals:</w:t>
      </w:r>
      <w:r>
        <w:t xml:space="preserve"> </w:t>
      </w:r>
      <w:r>
        <w:t xml:space="preserve">Ultimately, bridging the</w:t>
      </w:r>
      <w:r>
        <w:t xml:space="preserve"> </w:t>
      </w:r>
      <w:r>
        <w:rPr>
          <w:bCs/>
          <w:b/>
        </w:rPr>
        <w:t xml:space="preserve">Software Engineer</w:t>
      </w:r>
      <w:r>
        <w:t xml:space="preserve"> </w:t>
      </w:r>
      <w:r>
        <w:t xml:space="preserve">gap accelerates the delivery of digital public services, stimulates innovation-driven economic growth, enhances social inclusion through relevant tech solutions, and strengthens Ethiopia's position in the global digital economy. A thriving local software engineering community is not just a technical necessity but a cornerstone of sustainable national development centered in Addis Ababa.</w:t>
      </w:r>
    </w:p>
    <w:bookmarkEnd w:id="24"/>
    <w:bookmarkStart w:id="25" w:name="expected-outcomes-and-timeline"/>
    <w:p>
      <w:pPr>
        <w:pStyle w:val="Heading2"/>
      </w:pPr>
      <w:r>
        <w:t xml:space="preserve">Expected Outcomes and Timeline</w:t>
      </w:r>
    </w:p>
    <w:p>
      <w:pPr>
        <w:pStyle w:val="FirstParagraph"/>
      </w:pPr>
      <w:r>
        <w:t xml:space="preserve">The primary deliverables of this research will be:</w:t>
      </w:r>
    </w:p>
    <w:p>
      <w:pPr>
        <w:numPr>
          <w:ilvl w:val="0"/>
          <w:numId w:val="1004"/>
        </w:numPr>
        <w:pStyle w:val="Compact"/>
      </w:pPr>
      <w:r>
        <w:t xml:space="preserve">A comprehensive report detailing the current state, identified skill gaps, contextual challenges, and prioritized recommendations for Addis Ababa's software engineering ecosystem.</w:t>
      </w:r>
    </w:p>
    <w:p>
      <w:pPr>
        <w:numPr>
          <w:ilvl w:val="0"/>
          <w:numId w:val="1004"/>
        </w:numPr>
        <w:pStyle w:val="Compact"/>
      </w:pPr>
      <w:r>
        <w:t xml:space="preserve">A validated framework for curriculum development in Ethiopian universities focused on context-aware software engineering.</w:t>
      </w:r>
    </w:p>
    <w:p>
      <w:pPr>
        <w:numPr>
          <w:ilvl w:val="0"/>
          <w:numId w:val="1004"/>
        </w:numPr>
        <w:pStyle w:val="Compact"/>
      </w:pPr>
      <w:r>
        <w:t xml:space="preserve">Policy briefs tailored for government agencies in Addis Ababa addressing talent retention and ecosystem building.</w:t>
      </w:r>
    </w:p>
    <w:p>
      <w:pPr>
        <w:numPr>
          <w:ilvl w:val="0"/>
          <w:numId w:val="1004"/>
        </w:numPr>
        <w:pStyle w:val="Compact"/>
      </w:pPr>
      <w:r>
        <w:t xml:space="preserve">Presentation of findings to key stakeholders at a workshop hosted within Addis Ababa (e.g., at the Technology Park or AAU).</w:t>
      </w:r>
    </w:p>
    <w:p>
      <w:pPr>
        <w:pStyle w:val="FirstParagraph"/>
      </w:pPr>
      <w:r>
        <w:t xml:space="preserve">The research is anticipated to be completed within 12 months, with data collection occurring over the first 6 months in Addis Ababa, followed by analysis and report writing.</w:t>
      </w:r>
    </w:p>
    <w:bookmarkEnd w:id="25"/>
    <w:bookmarkStart w:id="26" w:name="conclusion"/>
    <w:p>
      <w:pPr>
        <w:pStyle w:val="Heading2"/>
      </w:pPr>
      <w:r>
        <w:t xml:space="preserve">Conclusion</w:t>
      </w:r>
    </w:p>
    <w:p>
      <w:pPr>
        <w:pStyle w:val="FirstParagraph"/>
      </w:pPr>
      <w:r>
        <w:t xml:space="preserve">The success of Ethiopia's digital future hinges on empowering its local talent pool. This</w:t>
      </w:r>
      <w:r>
        <w:t xml:space="preserve"> </w:t>
      </w:r>
      <w:r>
        <w:rPr>
          <w:bCs/>
          <w:b/>
        </w:rPr>
        <w:t xml:space="preserve">Research Proposal</w:t>
      </w:r>
      <w:r>
        <w:t xml:space="preserve"> </w:t>
      </w:r>
      <w:r>
        <w:t xml:space="preserve">is a critical step towards understanding and strengthening the vital role of the</w:t>
      </w:r>
      <w:r>
        <w:t xml:space="preserve"> </w:t>
      </w:r>
      <w:r>
        <w:rPr>
          <w:bCs/>
          <w:b/>
        </w:rPr>
        <w:t xml:space="preserve">Software Engineer</w:t>
      </w:r>
      <w:r>
        <w:t xml:space="preserve"> </w:t>
      </w:r>
      <w:r>
        <w:t xml:space="preserve">within the unique, dynamic context of</w:t>
      </w:r>
      <w:r>
        <w:t xml:space="preserve"> </w:t>
      </w:r>
      <w:r>
        <w:rPr>
          <w:iCs/>
          <w:i/>
        </w:rPr>
        <w:t xml:space="preserve">Ethiopia Addis Ababa</w:t>
      </w:r>
      <w:r>
        <w:t xml:space="preserve">. By grounding our investigation firmly in Addis Ababa's reality – its challenges, opportunities, and vibrant tech community – this research promises to deliver actionable strategies that will transform the landscape. Investing in developing a robust cadre of skilled and contextually aware</w:t>
      </w:r>
      <w:r>
        <w:t xml:space="preserve"> </w:t>
      </w:r>
      <w:r>
        <w:rPr>
          <w:bCs/>
          <w:b/>
        </w:rPr>
        <w:t xml:space="preserve">Software Engineer</w:t>
      </w:r>
      <w:r>
        <w:t xml:space="preserve">s is not merely an IT investment; it is a fundamental investment in Ethiopia's economic resilience, social progress, and technological sovereignty. The time for focused, locally-driven research to bridge this gap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 in Ethiopia Addis Ababa</dc:title>
  <dc:creator/>
  <dc:language>en</dc:language>
  <cp:keywords/>
  <dcterms:created xsi:type="dcterms:W3CDTF">2026-07-13T16:04:26Z</dcterms:created>
  <dcterms:modified xsi:type="dcterms:W3CDTF">2026-07-13T16:04:26Z</dcterms:modified>
</cp:coreProperties>
</file>

<file path=docProps/custom.xml><?xml version="1.0" encoding="utf-8"?>
<Properties xmlns="http://schemas.openxmlformats.org/officeDocument/2006/custom-properties" xmlns:vt="http://schemas.openxmlformats.org/officeDocument/2006/docPropsVTypes"/>
</file>