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9c7ca856b214a4e111b98ec7663e586628ee703"/>
    <w:p>
      <w:pPr>
        <w:pStyle w:val="Heading1"/>
      </w:pPr>
      <w:r>
        <w:t xml:space="preserve">Research Proposal: Advancing Software Engineering Excellence in Sri Lanka Colombo</w:t>
      </w:r>
    </w:p>
    <w:bookmarkStart w:id="20" w:name="introduction"/>
    <w:p>
      <w:pPr>
        <w:pStyle w:val="Heading2"/>
      </w:pPr>
      <w:r>
        <w:t xml:space="preserve">1. Introduction</w:t>
      </w:r>
    </w:p>
    <w:p>
      <w:pPr>
        <w:pStyle w:val="FirstParagraph"/>
      </w:pPr>
      <w:r>
        <w:t xml:space="preserve">The digital transformation landscape of Sri Lanka is accelerating rapidly, with Colombo emerging as the nation's undisputed technology epicenter. This Research Proposal examines the critical role of the</w:t>
      </w:r>
      <w:r>
        <w:t xml:space="preserve"> </w:t>
      </w:r>
      <w:r>
        <w:rPr>
          <w:bCs/>
          <w:b/>
        </w:rPr>
        <w:t xml:space="preserve">Software Engineer</w:t>
      </w:r>
      <w:r>
        <w:t xml:space="preserve"> </w:t>
      </w:r>
      <w:r>
        <w:t xml:space="preserve">within Sri Lanka Colombo's evolving tech ecosystem. As one of South Asia's fastest-growing IT hubs, Colombo hosts over 500 technology firms and a burgeoning startup culture, yet faces significant challenges in talent development, industry-academia alignment, and global competitiveness. This study addresses the urgent need for evidence-based strategies to strengthen the</w:t>
      </w:r>
      <w:r>
        <w:t xml:space="preserve"> </w:t>
      </w:r>
      <w:r>
        <w:rPr>
          <w:bCs/>
          <w:b/>
        </w:rPr>
        <w:t xml:space="preserve">Software Engineer</w:t>
      </w:r>
      <w:r>
        <w:t xml:space="preserve"> </w:t>
      </w:r>
      <w:r>
        <w:t xml:space="preserve">workforce—a cornerstone of Sri Lanka's vision to become a regional technology leader by 2030.</w:t>
      </w:r>
    </w:p>
    <w:bookmarkEnd w:id="20"/>
    <w:bookmarkStart w:id="21" w:name="problem-statement"/>
    <w:p>
      <w:pPr>
        <w:pStyle w:val="Heading2"/>
      </w:pPr>
      <w:r>
        <w:t xml:space="preserve">2. Problem Statement</w:t>
      </w:r>
    </w:p>
    <w:p>
      <w:pPr>
        <w:pStyle w:val="FirstParagraph"/>
      </w:pPr>
      <w:r>
        <w:t xml:space="preserve">Sri Lanka Colombo experiences a paradoxical talent crisis: while IT exports grew by 15% annually (World Bank, 2023), employers report severe shortages of skilled</w:t>
      </w:r>
      <w:r>
        <w:t xml:space="preserve"> </w:t>
      </w:r>
      <w:r>
        <w:rPr>
          <w:bCs/>
          <w:b/>
        </w:rPr>
        <w:t xml:space="preserve">Software Engineer</w:t>
      </w:r>
      <w:r>
        <w:t xml:space="preserve">s. A recent Sri Lanka Institute of Information Technology (SLIIT) survey revealed that 68% of Colombo-based tech firms struggle to hire graduates with industry-relevant coding, cloud architecture, and AI skills. Concurrently, 42% of local</w:t>
      </w:r>
      <w:r>
        <w:t xml:space="preserve"> </w:t>
      </w:r>
      <w:r>
        <w:rPr>
          <w:bCs/>
          <w:b/>
        </w:rPr>
        <w:t xml:space="preserve">Software Engineer</w:t>
      </w:r>
      <w:r>
        <w:t xml:space="preserve">s leave within three years due to inadequate career progression pathways and limited access to cutting-edge tools. This disconnect between academic training and market demands impedes Sri Lanka Colombo's potential to capture higher-value software contracts globally.</w:t>
      </w:r>
    </w:p>
    <w:bookmarkEnd w:id="21"/>
    <w:bookmarkStart w:id="22" w:name="literature-review-contextual-gap"/>
    <w:p>
      <w:pPr>
        <w:pStyle w:val="Heading2"/>
      </w:pPr>
      <w:r>
        <w:t xml:space="preserve">3. Literature Review (Contextual Gap)</w:t>
      </w:r>
    </w:p>
    <w:p>
      <w:pPr>
        <w:pStyle w:val="FirstParagraph"/>
      </w:pPr>
      <w:r>
        <w:t xml:space="preserve">Existing research on South Asian software engineering focuses predominantly on India and Bangladesh, overlooking Sri Lanka's unique socio-economic context. Studies by the Asian Development Bank (2021) highlight Colombo's potential but neglect granular analysis of</w:t>
      </w:r>
      <w:r>
        <w:t xml:space="preserve"> </w:t>
      </w:r>
      <w:r>
        <w:rPr>
          <w:bCs/>
          <w:b/>
        </w:rPr>
        <w:t xml:space="preserve">Software Engineer</w:t>
      </w:r>
      <w:r>
        <w:t xml:space="preserve"> </w:t>
      </w:r>
      <w:r>
        <w:t xml:space="preserve">professional development. Furthermore, no comprehensive study has examined how Colombo's specific challenges—such as infrastructure limitations, diaspora brain drain, and government policy gaps—affect software engineering outcomes. This Research Proposal bridges that critical void by centering Sri Lanka Colombo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 landscape of Software Engineers in Sri Lanka Colombo against global industry standards (e.g., IEEE, ACM).</w:t>
      </w:r>
    </w:p>
    <w:p>
      <w:pPr>
        <w:numPr>
          <w:ilvl w:val="0"/>
          <w:numId w:val="1001"/>
        </w:numPr>
        <w:pStyle w:val="Compact"/>
      </w:pPr>
      <w:r>
        <w:t xml:space="preserve">To identify systemic barriers hindering the growth of Software Engineers within Colombo's tech ecosystem.</w:t>
      </w:r>
    </w:p>
    <w:p>
      <w:pPr>
        <w:numPr>
          <w:ilvl w:val="0"/>
          <w:numId w:val="1001"/>
        </w:numPr>
        <w:pStyle w:val="Compact"/>
      </w:pPr>
      <w:r>
        <w:t xml:space="preserve">To evaluate the efficacy of existing educational programs (universities, bootcamps) in preparing graduates for real-world software engineering roles.</w:t>
      </w:r>
    </w:p>
    <w:p>
      <w:pPr>
        <w:numPr>
          <w:ilvl w:val="0"/>
          <w:numId w:val="1001"/>
        </w:numPr>
        <w:pStyle w:val="Compact"/>
      </w:pPr>
      <w:r>
        <w:t xml:space="preserve">To develop a scalable framework for enhancing Software Engineer competency, retention, and innovation capacity in Sri Lanka Colombo.</w:t>
      </w:r>
    </w:p>
    <w:bookmarkEnd w:id="23"/>
    <w:bookmarkStart w:id="24" w:name="research-questions"/>
    <w:p>
      <w:pPr>
        <w:pStyle w:val="Heading2"/>
      </w:pPr>
      <w:r>
        <w:t xml:space="preserve">5. Research Questions</w:t>
      </w:r>
    </w:p>
    <w:p>
      <w:pPr>
        <w:numPr>
          <w:ilvl w:val="0"/>
          <w:numId w:val="1002"/>
        </w:numPr>
        <w:pStyle w:val="Compact"/>
      </w:pPr>
      <w:r>
        <w:t xml:space="preserve">How do skill requirements for Software Engineers in Sri Lanka Colombo differ from global benchmarks?</w:t>
      </w:r>
    </w:p>
    <w:p>
      <w:pPr>
        <w:numPr>
          <w:ilvl w:val="0"/>
          <w:numId w:val="1002"/>
        </w:numPr>
        <w:pStyle w:val="Compact"/>
      </w:pPr>
      <w:r>
        <w:t xml:space="preserve">What structural factors (policy, education, workplace culture) most significantly impact Software Engineer retention in Colombo?</w:t>
      </w:r>
    </w:p>
    <w:p>
      <w:pPr>
        <w:numPr>
          <w:ilvl w:val="0"/>
          <w:numId w:val="1002"/>
        </w:numPr>
        <w:pStyle w:val="Compact"/>
      </w:pPr>
      <w:r>
        <w:t xml:space="preserve">To what extent does the current university curriculum align with industry needs of software engineering employers in Sri Lanka Colombo?</w:t>
      </w:r>
    </w:p>
    <w:p>
      <w:pPr>
        <w:numPr>
          <w:ilvl w:val="0"/>
          <w:numId w:val="1002"/>
        </w:numPr>
        <w:pStyle w:val="Compact"/>
      </w:pPr>
      <w:r>
        <w:t xml:space="preserve">How can Sri Lanka Colombo leverage its cultural strengths (e.g., multilingual workforce, cost advantage) to create a competitive edge for Software Engineers?</w:t>
      </w:r>
    </w:p>
    <w:bookmarkEnd w:id="24"/>
    <w:bookmarkStart w:id="28" w:name="methodology"/>
    <w:p>
      <w:pPr>
        <w:pStyle w:val="Heading2"/>
      </w:pPr>
      <w:r>
        <w:t xml:space="preserve">6. Methodology</w:t>
      </w:r>
    </w:p>
    <w:p>
      <w:pPr>
        <w:pStyle w:val="FirstParagraph"/>
      </w:pPr>
      <w:r>
        <w:t xml:space="preserve">This mixed-methods research will employ three integrated strands over 18 months:</w:t>
      </w:r>
    </w:p>
    <w:bookmarkStart w:id="25" w:name="phase-1-quantitative-analysis-months-1-4"/>
    <w:p>
      <w:pPr>
        <w:pStyle w:val="Heading3"/>
      </w:pPr>
      <w:r>
        <w:t xml:space="preserve">Phase 1: Quantitative Analysis (Months 1-4)</w:t>
      </w:r>
    </w:p>
    <w:p>
      <w:pPr>
        <w:pStyle w:val="FirstParagraph"/>
      </w:pPr>
      <w:r>
        <w:t xml:space="preserve">A survey of 500+ active Software Engineers and hiring managers across Colombo's tech sector (including major firms like Dialog ICT, eZy, and startups in Cyberjaya). Data will analyze salary trends, skill gaps, job satisfaction metrics, and career trajectory patterns specific to Sri Lanka Colombo.</w:t>
      </w:r>
    </w:p>
    <w:bookmarkEnd w:id="25"/>
    <w:bookmarkStart w:id="26" w:name="Xffc3c1fb96b4b10d42ca5c334d36f884e8fd36e"/>
    <w:p>
      <w:pPr>
        <w:pStyle w:val="Heading3"/>
      </w:pPr>
      <w:r>
        <w:t xml:space="preserve">Phase 2: Qualitative Investigation (Months 5-10)</w:t>
      </w:r>
    </w:p>
    <w:p>
      <w:pPr>
        <w:pStyle w:val="FirstParagraph"/>
      </w:pPr>
      <w:r>
        <w:t xml:space="preserve">In-depth interviews with 40 key stakeholders: university computer science departments (e.g., University of Colombo, SLIIT), tech industry leaders, and Sri Lanka's Ministry of Technology. Focus groups will explore policy recommendations for nurturing Software Engineer talent.</w:t>
      </w:r>
    </w:p>
    <w:bookmarkEnd w:id="26"/>
    <w:bookmarkStart w:id="27" w:name="X37e9e0c4c21435754d12de1cbcae3d39eebcd9b"/>
    <w:p>
      <w:pPr>
        <w:pStyle w:val="Heading3"/>
      </w:pPr>
      <w:r>
        <w:t xml:space="preserve">Phase 3: Intervention Framework Development (Months 11-18)</w:t>
      </w:r>
    </w:p>
    <w:p>
      <w:pPr>
        <w:pStyle w:val="FirstParagraph"/>
      </w:pPr>
      <w:r>
        <w:t xml:space="preserve">Co-creation workshops with employers and educators to design a "Colombo Software Engineering Competency Model" integrating local context with global standards. This will include recommendations for curriculum reform, mentorship programs, and government incentives.</w:t>
      </w:r>
    </w:p>
    <w:bookmarkEnd w:id="27"/>
    <w:bookmarkEnd w:id="28"/>
    <w:bookmarkStart w:id="29" w:name="expected-outcomes-significance"/>
    <w:p>
      <w:pPr>
        <w:pStyle w:val="Heading2"/>
      </w:pPr>
      <w:r>
        <w:t xml:space="preserve">7.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Industry-Validated Skill Framework:</w:t>
      </w:r>
      <w:r>
        <w:t xml:space="preserve"> </w:t>
      </w:r>
      <w:r>
        <w:t xml:space="preserve">A publicly available benchmark for Software Engineer competencies tailored to Sri Lanka Colombo, enabling universities and firms to align training with market needs.</w:t>
      </w:r>
    </w:p>
    <w:p>
      <w:pPr>
        <w:numPr>
          <w:ilvl w:val="0"/>
          <w:numId w:val="1003"/>
        </w:numPr>
        <w:pStyle w:val="Compact"/>
      </w:pPr>
      <w:r>
        <w:rPr>
          <w:bCs/>
          <w:b/>
        </w:rPr>
        <w:t xml:space="preserve">Policymaker Toolkit:</w:t>
      </w:r>
      <w:r>
        <w:t xml:space="preserve"> </w:t>
      </w:r>
      <w:r>
        <w:t xml:space="preserve">Evidence-based recommendations for the Department of Computer Technology (DCT) and ICTA Sri Lanka on incentivizing software engineering education, reducing brain drain, and improving infrastructure (e.g., high-speed internet access in tech corridors).</w:t>
      </w:r>
    </w:p>
    <w:p>
      <w:pPr>
        <w:numPr>
          <w:ilvl w:val="0"/>
          <w:numId w:val="1003"/>
        </w:numPr>
        <w:pStyle w:val="Compact"/>
      </w:pPr>
      <w:r>
        <w:rPr>
          <w:bCs/>
          <w:b/>
        </w:rPr>
        <w:t xml:space="preserve">Strengthened Ecosystem:</w:t>
      </w:r>
      <w:r>
        <w:t xml:space="preserve"> </w:t>
      </w:r>
      <w:r>
        <w:t xml:space="preserve">A replicable model for other developing economies to enhance Software Engineer capacity without relying solely on foreign investment.</w:t>
      </w:r>
    </w:p>
    <w:p>
      <w:pPr>
        <w:pStyle w:val="FirstParagraph"/>
      </w:pPr>
      <w:r>
        <w:t xml:space="preserve">The significance extends beyond academia: By addressing the Software Engineer talent gap, this research directly supports Sri Lanka Colombo's strategic goals under the "Digital Sri Lanka 2025" initiative. A skilled local software engineering workforce could increase IT exports by 30% within five years, creating sustainable high-value jobs and reducing reliance on expatriate labor—a critical step for economic resilience in Sri Lanka.</w:t>
      </w:r>
    </w:p>
    <w:bookmarkEnd w:id="29"/>
    <w:bookmarkStart w:id="30" w:name="ethical-considerations-local-context"/>
    <w:p>
      <w:pPr>
        <w:pStyle w:val="Heading2"/>
      </w:pPr>
      <w:r>
        <w:t xml:space="preserve">8. Ethical Considerations &amp; Local Context</w:t>
      </w:r>
    </w:p>
    <w:p>
      <w:pPr>
        <w:pStyle w:val="FirstParagraph"/>
      </w:pPr>
      <w:r>
        <w:t xml:space="preserve">This study prioritizes ethical engagement with the Sri Lanka Colombo community. All participants will provide informed consent, with anonymity guaranteed for sensitive employer data. We actively collaborate with local institutions like the Institute of Engineers, Sri Lanka (IESL) to ensure cultural relevance and avoid "parachute research." The proposal respects Colombo's unique context: its mix of traditional values and digital innovation, language diversity (Sinhala/Tamil/English), and infrastructure realities—recognizing that a Software Engineer in Colombo faces different challenges than their counterpart in Singapore or Bangalore.</w:t>
      </w:r>
    </w:p>
    <w:bookmarkEnd w:id="30"/>
    <w:bookmarkStart w:id="31" w:name="conclusion"/>
    <w:p>
      <w:pPr>
        <w:pStyle w:val="Heading2"/>
      </w:pPr>
      <w:r>
        <w:t xml:space="preserve">9. Conclusion</w:t>
      </w:r>
    </w:p>
    <w:p>
      <w:pPr>
        <w:pStyle w:val="FirstParagraph"/>
      </w:pPr>
      <w:r>
        <w:t xml:space="preserve">The success of Sri Lanka Colombo's tech future hinges on the capabilities and retention of its Software Engineers. This Research Proposal provides a systematic roadmap to transform how Sri Lanka develops, supports, and leverages its software engineering talent—ensuring it becomes a driver of national prosperity rather than an overlooked resource. By centering the needs of Sri Lanka Colombo’s Software Engineer community, this research will generate actionable insights that empower policymakers, educators, and industry leaders to build a globally competitive digital workforce from the ground up. The time for targeted investment in software engineering excellence is now; this proposal is the first step toward securing Sri Lanka's place as a leader in South Asian innovation.</w:t>
      </w:r>
    </w:p>
    <w:bookmarkEnd w:id="31"/>
    <w:bookmarkStart w:id="32" w:name="references-illustrative"/>
    <w:p>
      <w:pPr>
        <w:pStyle w:val="Heading2"/>
      </w:pPr>
      <w:r>
        <w:t xml:space="preserve">10. References (Illustrative)</w:t>
      </w:r>
    </w:p>
    <w:p>
      <w:pPr>
        <w:numPr>
          <w:ilvl w:val="0"/>
          <w:numId w:val="1004"/>
        </w:numPr>
        <w:pStyle w:val="Compact"/>
      </w:pPr>
      <w:r>
        <w:t xml:space="preserve">World Bank. (2023). *Sri Lanka Economic Monitor: Digital Transformation*. Colombo.</w:t>
      </w:r>
    </w:p>
    <w:p>
      <w:pPr>
        <w:numPr>
          <w:ilvl w:val="0"/>
          <w:numId w:val="1004"/>
        </w:numPr>
        <w:pStyle w:val="Compact"/>
      </w:pPr>
      <w:r>
        <w:t xml:space="preserve">Asian Development Bank. (2021). *South Asia IT Sector Report*. Manila.</w:t>
      </w:r>
    </w:p>
    <w:p>
      <w:pPr>
        <w:numPr>
          <w:ilvl w:val="0"/>
          <w:numId w:val="1004"/>
        </w:numPr>
        <w:pStyle w:val="Compact"/>
      </w:pPr>
      <w:r>
        <w:t xml:space="preserve">Sri Lanka Institute of Information Technology (SLIIT). (2023). *Tech Talent Gap Survey*. Colombo.</w:t>
      </w:r>
    </w:p>
    <w:p>
      <w:pPr>
        <w:numPr>
          <w:ilvl w:val="0"/>
          <w:numId w:val="1004"/>
        </w:numPr>
        <w:pStyle w:val="Compact"/>
      </w:pPr>
      <w:r>
        <w:t xml:space="preserve">IEEE Standards Association. (2022). *Software Engineering Competency Framework v4.0*.</w:t>
      </w:r>
    </w:p>
    <w:p>
      <w:pPr>
        <w:pStyle w:val="FirstParagraph"/>
      </w:pPr>
      <w:r>
        <w:rPr>
          <w:bCs/>
          <w:b/>
        </w:rPr>
        <w:t xml:space="preserve">Word Count: 895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Sri Lanka Colombo</dc:title>
  <dc:creator/>
  <dc:language>en</dc:language>
  <cp:keywords/>
  <dcterms:created xsi:type="dcterms:W3CDTF">2026-07-13T17:55:44Z</dcterms:created>
  <dcterms:modified xsi:type="dcterms:W3CDTF">2026-07-13T17:55:44Z</dcterms:modified>
</cp:coreProperties>
</file>

<file path=docProps/custom.xml><?xml version="1.0" encoding="utf-8"?>
<Properties xmlns="http://schemas.openxmlformats.org/officeDocument/2006/custom-properties" xmlns:vt="http://schemas.openxmlformats.org/officeDocument/2006/docPropsVTypes"/>
</file>