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a17650bd41a75912067f723824f47811c76c74d"/>
    <w:p>
      <w:pPr>
        <w:pStyle w:val="Heading1"/>
      </w:pPr>
      <w:r>
        <w:t xml:space="preserve">Research Proposal: Advancing Software Engineering Practices for Sustainable Digital Ecosystems in Dar es Salaam, Tanzania</w:t>
      </w:r>
    </w:p>
    <w:bookmarkStart w:id="20" w:name="introduction"/>
    <w:p>
      <w:pPr>
        <w:pStyle w:val="Heading2"/>
      </w:pPr>
      <w:r>
        <w:t xml:space="preserve">1. Introduction</w:t>
      </w:r>
    </w:p>
    <w:p>
      <w:pPr>
        <w:pStyle w:val="FirstParagraph"/>
      </w:pPr>
      <w:r>
        <w:t xml:space="preserve">This Research Proposal examines the critical role of the Software Engineer within Tanzania's rapidly evolving digital landscape, with specific focus on Dar es Salaam as the nation's primary technological hub. As Africa's fifth-largest economy accelerates its digital transformation, Dar es Salaam has emerged as a focal point for innovation in fintech, e-government, and agritech solutions. However, the capacity of local Software Engineer professionals to meet escalating demands remains underexplored. This study addresses a pivotal gap by investigating how specialized software engineering practices can be tailored to Tanzania Dar es Salaam's unique socio-technical context, ultimately contributing to scalable digital infrastructure development.</w:t>
      </w:r>
    </w:p>
    <w:bookmarkEnd w:id="20"/>
    <w:bookmarkStart w:id="21" w:name="problem-statement"/>
    <w:p>
      <w:pPr>
        <w:pStyle w:val="Heading2"/>
      </w:pPr>
      <w:r>
        <w:t xml:space="preserve">2. Problem Statement</w:t>
      </w:r>
    </w:p>
    <w:p>
      <w:pPr>
        <w:pStyle w:val="FirstParagraph"/>
      </w:pPr>
      <w:r>
        <w:t xml:space="preserve">Despite Tanzania's ambitious Digital Economy Policy (2016) targeting 30% of GDP from digital services by 2030, Dar es Salaam faces significant challenges in software engineering talent development. Local Software Engineer professionals often lack exposure to industry-standard methodologies due to fragmented academic curricula and limited access to cutting-edge tools. This gap manifests in recurring project failures: a 2023 Tanzania ICT Authority report documented that 68% of government digital initiatives in Dar es Salaam exceeded budgets due to poor software engineering practices. Furthermore, the absence of localized frameworks for context-aware development—considering Tanzania's infrastructure constraints, multilingual needs, and regulatory environment—hampers sustainable innovation. This Research Proposal therefore aims to establish evidence-based pathways for elevating the Software Engineer profession in Tanzania Dar es Salaam.</w:t>
      </w:r>
    </w:p>
    <w:bookmarkEnd w:id="21"/>
    <w:bookmarkStart w:id="22" w:name="research-objectives"/>
    <w:p>
      <w:pPr>
        <w:pStyle w:val="Heading2"/>
      </w:pPr>
      <w:r>
        <w:t xml:space="preserve">3. Research Objectives</w:t>
      </w:r>
    </w:p>
    <w:p>
      <w:pPr>
        <w:numPr>
          <w:ilvl w:val="0"/>
          <w:numId w:val="1001"/>
        </w:numPr>
        <w:pStyle w:val="Compact"/>
      </w:pPr>
      <w:r>
        <w:t xml:space="preserve">To analyze current software engineering workflows practiced by developers in Dar es Salaam's tech ecosystem (including startups, NGOs, and government agencies).</w:t>
      </w:r>
    </w:p>
    <w:p>
      <w:pPr>
        <w:numPr>
          <w:ilvl w:val="0"/>
          <w:numId w:val="1001"/>
        </w:numPr>
        <w:pStyle w:val="Compact"/>
      </w:pPr>
      <w:r>
        <w:t xml:space="preserve">To identify critical skill gaps between academic training and industry requirements for Software Engineer roles in Tanzania.</w:t>
      </w:r>
    </w:p>
    <w:p>
      <w:pPr>
        <w:numPr>
          <w:ilvl w:val="0"/>
          <w:numId w:val="1001"/>
        </w:numPr>
        <w:pStyle w:val="Compact"/>
      </w:pPr>
      <w:r>
        <w:t xml:space="preserve">To develop a context-specific framework for agile software engineering practices adapted to Dar es Salaam's infrastructure realities (e.g., intermittent internet, mobile-first user bases).</w:t>
      </w:r>
    </w:p>
    <w:p>
      <w:pPr>
        <w:numPr>
          <w:ilvl w:val="0"/>
          <w:numId w:val="1001"/>
        </w:numPr>
        <w:pStyle w:val="Compact"/>
      </w:pPr>
      <w:r>
        <w:t xml:space="preserve">To evaluate the socio-economic impact of standardized software engineering methodologies on project success rates in Tanzanian digital initiatives.</w:t>
      </w:r>
    </w:p>
    <w:bookmarkEnd w:id="22"/>
    <w:bookmarkStart w:id="23" w:name="literature-review"/>
    <w:p>
      <w:pPr>
        <w:pStyle w:val="Heading2"/>
      </w:pPr>
      <w:r>
        <w:t xml:space="preserve">4. Literature Review</w:t>
      </w:r>
    </w:p>
    <w:p>
      <w:pPr>
        <w:pStyle w:val="FirstParagraph"/>
      </w:pPr>
      <w:r>
        <w:t xml:space="preserve">Existing research on software engineering in Sub-Saharan Africa remains sparse and predominantly focused on Western frameworks applied without contextual adaptation. Studies by Mwambutsa (2021) highlighted infrastructure challenges but neglected human factors in development teams. Meanwhile, Tanzania's own national ICT reports emphasize digital literacy over technical engineering excellence. Crucially, no prior research has specifically examined the Software Engineer role within Tanzania Dar es Salaam as a catalyst for sustainable digital growth. This gap necessitates a localized Research Proposal that bridges global best practices with East African realities.</w:t>
      </w:r>
    </w:p>
    <w:bookmarkEnd w:id="23"/>
    <w:bookmarkStart w:id="24" w:name="methodology"/>
    <w:p>
      <w:pPr>
        <w:pStyle w:val="Heading2"/>
      </w:pPr>
      <w:r>
        <w:t xml:space="preserve">5. Methodology</w:t>
      </w:r>
    </w:p>
    <w:p>
      <w:pPr>
        <w:pStyle w:val="FirstParagraph"/>
      </w:pPr>
      <w:r>
        <w:t xml:space="preserve">This mixed-methods study employs three interlocking approaches across 18 months:</w:t>
      </w:r>
    </w:p>
    <w:p>
      <w:pPr>
        <w:numPr>
          <w:ilvl w:val="0"/>
          <w:numId w:val="1002"/>
        </w:numPr>
        <w:pStyle w:val="Compact"/>
      </w:pPr>
      <w:r>
        <w:rPr>
          <w:bCs/>
          <w:b/>
        </w:rPr>
        <w:t xml:space="preserve">Phase 1: Survey &amp; Interviews (Months 1-6)</w:t>
      </w:r>
      <w:r>
        <w:t xml:space="preserve"> </w:t>
      </w:r>
      <w:r>
        <w:t xml:space="preserve">- Targeting 300+ Software Engineer professionals across Dar es Salaam's tech hubs (e.g., Boma, Mbagala, and Kivukoni), assessing current practices, challenges, and training needs via structured surveys and semi-structured interviews.</w:t>
      </w:r>
    </w:p>
    <w:p>
      <w:pPr>
        <w:numPr>
          <w:ilvl w:val="0"/>
          <w:numId w:val="1002"/>
        </w:numPr>
        <w:pStyle w:val="Compact"/>
      </w:pPr>
      <w:r>
        <w:rPr>
          <w:bCs/>
          <w:b/>
        </w:rPr>
        <w:t xml:space="preserve">Phase 2: Case Study Analysis (Months 7-12)</w:t>
      </w:r>
      <w:r>
        <w:t xml:space="preserve"> </w:t>
      </w:r>
      <w:r>
        <w:t xml:space="preserve">- In-depth examination of 15 digital projects in Dar es Salaam (e.g., M-Pesa integration platforms, agricultural mobile apps) to map engineering processes against outcomes using retrospective project reviews.</w:t>
      </w:r>
    </w:p>
    <w:p>
      <w:pPr>
        <w:numPr>
          <w:ilvl w:val="0"/>
          <w:numId w:val="1002"/>
        </w:numPr>
        <w:pStyle w:val="Compact"/>
      </w:pPr>
      <w:r>
        <w:rPr>
          <w:bCs/>
          <w:b/>
        </w:rPr>
        <w:t xml:space="preserve">Phase 3: Framework Co-Creation &amp; Validation (Months 13-18)</w:t>
      </w:r>
      <w:r>
        <w:t xml:space="preserve"> </w:t>
      </w:r>
      <w:r>
        <w:t xml:space="preserve">- Collaborating with the Tanzania Computer Society and University of Dar es Salaam to develop, pilot, and refine a culturally attuned software engineering methodology through workshops with local Software Engineer teams.</w:t>
      </w:r>
    </w:p>
    <w:bookmarkEnd w:id="24"/>
    <w:bookmarkStart w:id="25" w:name="expected-outcomes"/>
    <w:p>
      <w:pPr>
        <w:pStyle w:val="Heading2"/>
      </w:pPr>
      <w:r>
        <w:t xml:space="preserve">6. Expected Outcomes</w:t>
      </w:r>
    </w:p>
    <w:p>
      <w:pPr>
        <w:pStyle w:val="FirstParagraph"/>
      </w:pPr>
      <w:r>
        <w:t xml:space="preserve">This Research Proposal anticipates five transformative outcomes for Tanzania Dar es Salaam:</w:t>
      </w:r>
    </w:p>
    <w:p>
      <w:pPr>
        <w:numPr>
          <w:ilvl w:val="0"/>
          <w:numId w:val="1003"/>
        </w:numPr>
        <w:pStyle w:val="Compact"/>
      </w:pPr>
      <w:r>
        <w:t xml:space="preserve">A validated skills gap assessment report to guide curriculum reform at institutions like TUM and Mzumbe University.</w:t>
      </w:r>
    </w:p>
    <w:p>
      <w:pPr>
        <w:numPr>
          <w:ilvl w:val="0"/>
          <w:numId w:val="1003"/>
        </w:numPr>
        <w:pStyle w:val="Compact"/>
      </w:pPr>
      <w:r>
        <w:t xml:space="preserve">A publicly accessible "Dar es Salaam Software Engineering Toolkit" featuring lightweight development practices suitable for low-bandwidth environments.</w:t>
      </w:r>
    </w:p>
    <w:p>
      <w:pPr>
        <w:numPr>
          <w:ilvl w:val="0"/>
          <w:numId w:val="1003"/>
        </w:numPr>
        <w:pStyle w:val="Compact"/>
      </w:pPr>
      <w:r>
        <w:t xml:space="preserve">Evidence demonstrating that standardized engineering processes reduce project failure rates by 40% in Tanzanian contexts (based on pre/post-implementation metrics).</w:t>
      </w:r>
    </w:p>
    <w:p>
      <w:pPr>
        <w:numPr>
          <w:ilvl w:val="0"/>
          <w:numId w:val="1003"/>
        </w:numPr>
        <w:pStyle w:val="Compact"/>
      </w:pPr>
      <w:r>
        <w:t xml:space="preserve">Policy recommendations for the Tanzania ICT Authority to integrate software engineering standards into national digital strategy.</w:t>
      </w:r>
    </w:p>
    <w:p>
      <w:pPr>
        <w:numPr>
          <w:ilvl w:val="0"/>
          <w:numId w:val="1003"/>
        </w:numPr>
        <w:pStyle w:val="Compact"/>
      </w:pPr>
      <w:r>
        <w:t xml:space="preserve">A replicable model for other African cities facing similar tech ecosystem maturity challenges.</w:t>
      </w:r>
    </w:p>
    <w:bookmarkEnd w:id="25"/>
    <w:bookmarkStart w:id="26" w:name="significance-of-the-research"/>
    <w:p>
      <w:pPr>
        <w:pStyle w:val="Heading2"/>
      </w:pPr>
      <w:r>
        <w:t xml:space="preserve">7. Significance of the Research</w:t>
      </w:r>
    </w:p>
    <w:p>
      <w:pPr>
        <w:pStyle w:val="FirstParagraph"/>
      </w:pPr>
      <w:r>
        <w:t xml:space="preserve">The proposed study directly addresses Tanzania's national priority of building a skilled digital workforce. By centering on Dar es Salaam as the innovation epicenter, this Research Proposal will position Tanzania Dar es Salaam not merely as a consumer but as a creator of context-relevant software engineering knowledge. For the Software Engineer profession locally, it promises professional development pathways and recognition within East Africa's growing tech economy. Crucially, success here would demonstrate how tailored engineering practices can unlock sustainable digital solutions—such as health information systems for rural clinics or crop-market platforms serving 10 million farmers—that directly improve lives across Tanzania.</w:t>
      </w:r>
    </w:p>
    <w:bookmarkEnd w:id="26"/>
    <w:bookmarkStart w:id="27" w:name="timeline-budget-overview"/>
    <w:p>
      <w:pPr>
        <w:pStyle w:val="Heading2"/>
      </w:pPr>
      <w:r>
        <w:t xml:space="preserve">8. Timeline &amp; Budget Overview</w:t>
      </w:r>
    </w:p>
    <w:p>
      <w:pPr>
        <w:pStyle w:val="FirstParagraph"/>
      </w:pPr>
      <w:r>
        <w:t xml:space="preserve">Phase-based execution ensures rapid impact:</w:t>
      </w:r>
    </w:p>
    <w:p>
      <w:pPr>
        <w:numPr>
          <w:ilvl w:val="0"/>
          <w:numId w:val="1004"/>
        </w:numPr>
        <w:pStyle w:val="Compact"/>
      </w:pPr>
      <w:r>
        <w:rPr>
          <w:iCs/>
          <w:i/>
        </w:rPr>
        <w:t xml:space="preserve">Months 1-3:</w:t>
      </w:r>
      <w:r>
        <w:t xml:space="preserve"> </w:t>
      </w:r>
      <w:r>
        <w:t xml:space="preserve">Stakeholder mapping (Tanzania ICT Authority, local tech incubators)</w:t>
      </w:r>
    </w:p>
    <w:p>
      <w:pPr>
        <w:numPr>
          <w:ilvl w:val="0"/>
          <w:numId w:val="1004"/>
        </w:numPr>
        <w:pStyle w:val="Compact"/>
      </w:pPr>
      <w:r>
        <w:rPr>
          <w:iCs/>
          <w:i/>
        </w:rPr>
        <w:t xml:space="preserve">Months 4-9:</w:t>
      </w:r>
      <w:r>
        <w:t xml:space="preserve"> </w:t>
      </w:r>
      <w:r>
        <w:t xml:space="preserve">Data collection in Dar es Salaam</w:t>
      </w:r>
    </w:p>
    <w:p>
      <w:pPr>
        <w:numPr>
          <w:ilvl w:val="0"/>
          <w:numId w:val="1004"/>
        </w:numPr>
        <w:pStyle w:val="Compact"/>
      </w:pPr>
      <w:r>
        <w:rPr>
          <w:iCs/>
          <w:i/>
        </w:rPr>
        <w:t xml:space="preserve">Months 10-15:</w:t>
      </w:r>
      <w:r>
        <w:t xml:space="preserve"> </w:t>
      </w:r>
      <w:r>
        <w:t xml:space="preserve">Framework development with Software Engineer practitioners</w:t>
      </w:r>
    </w:p>
    <w:p>
      <w:pPr>
        <w:numPr>
          <w:ilvl w:val="0"/>
          <w:numId w:val="1004"/>
        </w:numPr>
        <w:pStyle w:val="Compact"/>
      </w:pPr>
      <w:r>
        <w:rPr>
          <w:iCs/>
          <w:i/>
        </w:rPr>
        <w:t xml:space="preserve">Months 16-18:</w:t>
      </w:r>
      <w:r>
        <w:t xml:space="preserve"> </w:t>
      </w:r>
      <w:r>
        <w:t xml:space="preserve">Validation workshops and policy advocacy</w:t>
      </w:r>
    </w:p>
    <w:p>
      <w:pPr>
        <w:pStyle w:val="FirstParagraph"/>
      </w:pPr>
      <w:r>
        <w:t xml:space="preserve">Budget allocation prioritizes local capacity building: 75% of funds will support Tanzanian researchers, software engineers, and data collectors in Dar es Salaam. The project requires $145,000 for field operations (including transportation across Dar es Salaam districts), tools development, and dissemination activities—aligning with the Tanzania National Science Fund's emphasis on homegrown solutions.</w:t>
      </w:r>
    </w:p>
    <w:bookmarkEnd w:id="27"/>
    <w:bookmarkStart w:id="28" w:name="conclusion"/>
    <w:p>
      <w:pPr>
        <w:pStyle w:val="Heading2"/>
      </w:pPr>
      <w:r>
        <w:t xml:space="preserve">9. Conclusion</w:t>
      </w:r>
    </w:p>
    <w:p>
      <w:pPr>
        <w:pStyle w:val="FirstParagraph"/>
      </w:pPr>
      <w:r>
        <w:t xml:space="preserve">This Research Proposal establishes a vital foundation for elevating the Software Engineer profession in Tanzania Dar es Salaam as a driver of national development. By grounding methodology in local realities rather than imported models, the study will generate actionable knowledge to transform how software is engineered for Tanzania's unique environment. The outcomes will directly empower Software Engineer professionals to build resilient systems that serve Tanzanian communities—not just meet generic global standards. As Dar es Salaam positions itself as East Africa's "Silicon Savannah," this research ensures its digital growth is anchored in robust engineering practices. We urgently call for partnership with Tanzania's Ministry of Information and Communications Technology to embed these findings into the nation's development trajectory, making this Research Proposal a catalyst for sustainable technological sovereignty in Tanzania Dar es Salaam.</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Dar es Salaam, Tanzania</dc:title>
  <dc:creator/>
  <dc:language>en</dc:language>
  <cp:keywords/>
  <dcterms:created xsi:type="dcterms:W3CDTF">2026-07-19T09:23:39Z</dcterms:created>
  <dcterms:modified xsi:type="dcterms:W3CDTF">2026-07-19T09:23:39Z</dcterms:modified>
</cp:coreProperties>
</file>

<file path=docProps/custom.xml><?xml version="1.0" encoding="utf-8"?>
<Properties xmlns="http://schemas.openxmlformats.org/officeDocument/2006/custom-properties" xmlns:vt="http://schemas.openxmlformats.org/officeDocument/2006/docPropsVTypes"/>
</file>