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Uganda's</w:t>
      </w:r>
      <w:r>
        <w:t xml:space="preserve"> </w:t>
      </w:r>
      <w:r>
        <w:t xml:space="preserve">Digital</w:t>
      </w:r>
      <w:r>
        <w:t xml:space="preserve"> </w:t>
      </w:r>
      <w:r>
        <w:t xml:space="preserve">Hub</w:t>
      </w:r>
    </w:p>
    <w:bookmarkStart w:id="27" w:name="X7c9c487afdeda99d20bbcec633a586560205453"/>
    <w:p>
      <w:pPr>
        <w:pStyle w:val="Heading1"/>
      </w:pPr>
      <w:r>
        <w:t xml:space="preserve">Research Proposal on the Critical Role of Software Engineers in Driving Innovation within Kampala, Uganda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This Research Proposal examines the pivotal role of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in addressing socio-economic challenges and catalyzing digital transformation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As Uganda's capital and primary technology hub, Kampala is experiencing explosive growth in its ICT sector, with a 20% annual increase in tech startups (Uganda Communications Commission, 2023). However, this growth faces critical bottlenecks linked to the scarcity of skilled software engineering talent.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analyze the specific needs, challenges, and opportunities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within Kampala's unique ecosystem to inform strategic interventions that will accelerate sustainable development.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Kampala's digital economy is constrained by a severe mismatch between demand for specialized software engineering skills and the local talent pool. While Uganda's IT sector contributes over 7% to national GDP (World Bank, 2023), Kampala faces a critical shortage: only an estimated 15% of software engineering graduates possess the industry-ready skills required by local startups and enterprises (Uganda ICT Authority, 2024). This gap manifests in delayed product development cycles, higher reliance on imported talent (costing Uganda $8M annually in foreign consultant fees), and missed opportunities to solve pressing local challenges like healthcare access, agricultural efficiency, and financial inclusion. The absence of a comprehensive understanding of Kampala-specific software engineering needs hinders effective policy-making and educational reforms.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critical knowledge gap.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Demand &amp; Skill Gaps:</w:t>
      </w:r>
      <w:r>
        <w:t xml:space="preserve"> </w:t>
      </w:r>
      <w:r>
        <w:t xml:space="preserve">Quantify the current and projected demand for specific software engineering competencies (e.g., mobile development, AI/ML, cloud infrastructure) across Kampala's tech landscape through surveys of 150+ local startups, SMEs, and government digital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Identify Localized Challenges:</w:t>
      </w:r>
      <w:r>
        <w:t xml:space="preserve"> </w:t>
      </w:r>
      <w:r>
        <w:t xml:space="preserve">Investigate the unique barriers faced by Software Engineers in Kampala including: unreliable power infrastructure affecting development workflows, limited access to advanced cloud resources, cultural factors influencing team dynamics, and brain drain pressures.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Educational Alignment:</w:t>
      </w:r>
      <w:r>
        <w:t xml:space="preserve"> </w:t>
      </w:r>
      <w:r>
        <w:t xml:space="preserve">Analyze the curriculum of major universities (Makerere University, Uganda Technology &amp; Management University) and coding bootcamps in Kampala against industry requirements to identify misalignments.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Propose Contextual Solutions:</w:t>
      </w:r>
      <w:r>
        <w:t xml:space="preserve"> </w:t>
      </w:r>
      <w:r>
        <w:t xml:space="preserve">Develop evidence-based recommendations for policymakers, educational institutions, and tech companies on creating a sustainable pipeline of skilled Software Engineers tailored to</w:t>
      </w:r>
      <w:r>
        <w:t xml:space="preserve"> </w:t>
      </w:r>
      <w:r>
        <w:rPr>
          <w:iCs/>
          <w:i/>
        </w:rPr>
        <w:t xml:space="preserve">Kampala</w:t>
      </w:r>
      <w:r>
        <w:t xml:space="preserve">'s needs.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research will deploy a multi-phase approach centered 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(Desk Research &amp; Secondary Data):</w:t>
      </w:r>
      <w:r>
        <w:t xml:space="preserve"> </w:t>
      </w:r>
      <w:r>
        <w:t xml:space="preserve">Analyze national ICT strategies, industry reports (UCC, AfDB), and academic literature on software engineering ecosystems in similar African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(Quantitative Survey):</w:t>
      </w:r>
      <w:r>
        <w:t xml:space="preserve"> </w:t>
      </w:r>
      <w:r>
        <w:t xml:space="preserve">Administer structured online surveys to 150+ Software Engineering professionals and hiring managers across Kampala-based organizations, focusing on skill requirements, challenges, and salary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(Qualitative Interviews &amp; Focus Groups):</w:t>
      </w:r>
      <w:r>
        <w:t xml:space="preserve"> </w:t>
      </w:r>
      <w:r>
        <w:t xml:space="preserve">Conduct in-depth interviews with 25 key stakeholders (tech company founders, university department heads, Ministry of ICT officials) and 4 focus groups with Software Engineers at varying career stages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(Case Study Analysis):</w:t>
      </w:r>
      <w:r>
        <w:t xml:space="preserve"> </w:t>
      </w:r>
      <w:r>
        <w:t xml:space="preserve">Deep-dive into three successful Kampala-based tech ventures (</w:t>
      </w:r>
      <w:r>
        <w:rPr>
          <w:iCs/>
          <w:i/>
        </w:rPr>
        <w:t xml:space="preserve">e.g., SafeBoda's app engineering, Yetu Health's platform development</w:t>
      </w:r>
      <w:r>
        <w:t xml:space="preserve">) to identify best practices and lessons for Software Engineering teams in the region.</w:t>
      </w:r>
    </w:p>
    <w:p>
      <w:pPr>
        <w:pStyle w:val="FirstParagraph"/>
      </w:pPr>
      <w:r>
        <w:t xml:space="preserve">Data will be analyzed using SPSS for quantitative data and thematic analysis for qualitative responses. All fieldwork will occur within Kampala, ensuring context-specific insights.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transformative impact for Uganda Kampala:</w:t>
      </w:r>
    </w:p>
    <w:p>
      <w:pPr>
        <w:numPr>
          <w:ilvl w:val="0"/>
          <w:numId w:val="1003"/>
        </w:numPr>
        <w:pStyle w:val="Compact"/>
      </w:pPr>
      <w:r>
        <w:t xml:space="preserve">A detailed, publicly available report mapping the exact skills demanded by Kampala's Software Engineering market against current graduate capabilities.</w:t>
      </w:r>
    </w:p>
    <w:p>
      <w:pPr>
        <w:numPr>
          <w:ilvl w:val="0"/>
          <w:numId w:val="1003"/>
        </w:numPr>
        <w:pStyle w:val="Compact"/>
      </w:pPr>
      <w:r>
        <w:t xml:space="preserve">Policy briefs for the Government of Uganda (Ministry of ICT) and National Council for Science &amp; Technology on curriculum reform and talent retention strategies.</w:t>
      </w:r>
    </w:p>
    <w:p>
      <w:pPr>
        <w:numPr>
          <w:ilvl w:val="0"/>
          <w:numId w:val="1003"/>
        </w:numPr>
        <w:pStyle w:val="Compact"/>
      </w:pPr>
      <w:r>
        <w:t xml:space="preserve">Practical frameworks for Kampala-based tech companies to improve recruitment, training, and retention of Software Engineers within Uganda's resource-constrained environment.</w:t>
      </w:r>
    </w:p>
    <w:p>
      <w:pPr>
        <w:numPr>
          <w:ilvl w:val="0"/>
          <w:numId w:val="1003"/>
        </w:numPr>
        <w:pStyle w:val="Compact"/>
      </w:pPr>
      <w:r>
        <w:t xml:space="preserve">A validated model for adapting global software engineering practices to the unique socio-economic realities of Kampala, addressing issues like intermittent connectivity during development cycles.</w:t>
      </w:r>
    </w:p>
    <w:p>
      <w:pPr>
        <w:pStyle w:val="FirstParagraph"/>
      </w:pPr>
      <w:r>
        <w:t xml:space="preserve">The significance extends beyond economics: A robust Software Engineering workforce is critical for developing solutions to Uganda's challenges – from improving maternal health via mobile apps (</w:t>
      </w:r>
      <w:r>
        <w:rPr>
          <w:iCs/>
          <w:i/>
        </w:rPr>
        <w:t xml:space="preserve">e.g., M-Tiba</w:t>
      </w:r>
      <w:r>
        <w:t xml:space="preserve">) to optimizing smallholder farm yields through agritech platforms.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supports Sustainable Development Goals 9 (Industry, Innovation, Infrastructure) and 17 (Partnerships), leveraging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as a catalyst for inclusive growth in Kampala.</w:t>
      </w:r>
    </w:p>
    <w:bookmarkEnd w:id="24"/>
    <w:bookmarkStart w:id="25" w:name="timeline-budget-overview"/>
    <w:p>
      <w:pPr>
        <w:pStyle w:val="Heading2"/>
      </w:pPr>
      <w:r>
        <w:t xml:space="preserve">6. Timeline &amp; Budget Overview</w:t>
      </w:r>
    </w:p>
    <w:p>
      <w:pPr>
        <w:pStyle w:val="FirstParagraph"/>
      </w:pPr>
      <w:r>
        <w:t xml:space="preserve">The proposed 12-month research will be executed as follows: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Desk research, instrument design, stakeholder mapping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Data collection (surveys, interviews) across Kampala's tech clusters (e.g., Kawempe, Nakasero).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analysis, case study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Months 11-12:</w:t>
      </w:r>
      <w:r>
        <w:t xml:space="preserve"> </w:t>
      </w:r>
      <w:r>
        <w:t xml:space="preserve">Report drafting, validation workshops with Kampala stakeholders, final delivery.</w:t>
      </w:r>
    </w:p>
    <w:p>
      <w:pPr>
        <w:pStyle w:val="FirstParagraph"/>
      </w:pPr>
      <w:r>
        <w:t xml:space="preserve">A detailed budget of $45,000 is proposed, covering field researcher salaries (based in Kampala), survey tools, travel within Kampala for interviews/focus groups (accounting for traffic constraints), data analysis software, and dissemination events. Funding will be sought from the Uganda National Research Fund and international development partners focused on ICT4D.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future of Kampala, Uganda's digital heartland, hinges on a thriving ecosystem of skilled Software Engineers. This Research Proposal provides the necessary foundation to move beyond anecdotal understanding and implement data-driven strategies that will unlock the full potential of Kampala's software engineering talent. By focusing intensely on the specific context of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development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this research directly addresses a critical bottleneck in Uganda's national development agenda. The outcomes will empower policymakers, educators, and industry leaders to build a more resilient, innovative, and locally-driven technology sector. This is not merely an academic exercise; it is an essential investment in the sustainable digital future of Kampala and the entire nation of Uganda.</w:t>
      </w:r>
    </w:p>
    <w:bookmarkEnd w:id="26"/>
    <w:p>
      <w:pPr>
        <w:pStyle w:val="BodyText"/>
      </w:pPr>
      <w:r>
        <w:t xml:space="preserve">Word Count: 856</w:t>
      </w:r>
    </w:p>
    <w:p>
      <w:pPr>
        <w:pStyle w:val="BodyText"/>
      </w:pPr>
      <w:r>
        <w:t xml:space="preserve">This Research Proposal was developed specifically for the context of Software Engineer development in Kampala, Uganda.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Software Engineering in Kampala, Uganda's Digital Hub</dc:title>
  <dc:creator/>
  <dc:language>en</dc:language>
  <cp:keywords/>
  <dcterms:created xsi:type="dcterms:W3CDTF">2026-04-24T10:17:42Z</dcterms:created>
  <dcterms:modified xsi:type="dcterms:W3CDTF">2026-04-24T10:17:42Z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