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Toronto,</w:t>
      </w:r>
      <w:r>
        <w:t xml:space="preserve"> </w:t>
      </w:r>
      <w:r>
        <w:t xml:space="preserve">Canada</w:t>
      </w:r>
    </w:p>
    <w:bookmarkStart w:id="28" w:name="X4fb839c420c1220b8202414a41a650e574b7250"/>
    <w:p>
      <w:pPr>
        <w:pStyle w:val="Heading1"/>
      </w:pPr>
      <w:r>
        <w:t xml:space="preserve">Research Proposal: Addressing Systemic Challenges for Special Education Teachers in Toronto, Canada</w:t>
      </w:r>
    </w:p>
    <w:bookmarkStart w:id="20" w:name="introduction-and-context"/>
    <w:p>
      <w:pPr>
        <w:pStyle w:val="Heading2"/>
      </w:pPr>
      <w:r>
        <w:t xml:space="preserve">Introduction and Context</w:t>
      </w:r>
    </w:p>
    <w:p>
      <w:pPr>
        <w:pStyle w:val="FirstParagraph"/>
      </w:pPr>
      <w:r>
        <w:t xml:space="preserve">This research proposal addresses an urgent and escalating crisis within the Canadian education system, specifically focusing on the role of the Special Education Teacher in Toronto. As one of North America's most diverse urban centers, Toronto serves over 300,000 students with exceptionalities across its school boards. Within Canada’s framework of inclusive education policy, the demand for highly skilled Special Education Teachers has surged beyond capacity. The Toronto District School Board (TDSB), the largest in Canada, reports a persistent shortage of certified Special Education Teachers, with over 15% of positions vacant as of 2023. This proposal outlines a critical study to understand the systemic barriers facing these educators and develop actionable solutions within the unique context of Canada Toronto.</w:t>
      </w:r>
    </w:p>
    <w:bookmarkEnd w:id="20"/>
    <w:bookmarkStart w:id="21" w:name="problem-statement"/>
    <w:p>
      <w:pPr>
        <w:pStyle w:val="Heading2"/>
      </w:pPr>
      <w:r>
        <w:t xml:space="preserve">Problem Statement</w:t>
      </w:r>
    </w:p>
    <w:p>
      <w:pPr>
        <w:pStyle w:val="FirstParagraph"/>
      </w:pPr>
      <w:r>
        <w:t xml:space="preserve">The role of the Special Education Teacher in Canada Toronto has become increasingly complex due to intersecting challenges: a rising identification rate of students with diverse needs (including Autism Spectrum Disorder, ADHD, and significant learning disabilities), limited resources within schools, and systemic underfunding. A 2022 TDSB internal report revealed that 68% of Special Education Teachers reported chronic burnout due to unsustainable caseloads averaging 35+ students per teacher—far exceeding Ontario's recommended maximum of 15-20. Furthermore, Toronto’s high immigrant and linguistically diverse population creates additional demands; many students require both Special Education support and English Language Learning (ELL) services, placing immense pressure on the Special Education Teacher to navigate dual frameworks without adequate training or support. This crisis directly impacts student outcomes in Canada’s largest urban school system, perpetuating inequities for vulnerable learners.</w:t>
      </w:r>
    </w:p>
    <w:bookmarkEnd w:id="21"/>
    <w:bookmarkStart w:id="22" w:name="research-objectives"/>
    <w:p>
      <w:pPr>
        <w:pStyle w:val="Heading2"/>
      </w:pPr>
      <w:r>
        <w:t xml:space="preserve">Research Objectives</w:t>
      </w:r>
    </w:p>
    <w:p>
      <w:pPr>
        <w:numPr>
          <w:ilvl w:val="0"/>
          <w:numId w:val="1001"/>
        </w:numPr>
        <w:pStyle w:val="Compact"/>
      </w:pPr>
      <w:r>
        <w:t xml:space="preserve">To identify the primary stressors and systemic barriers impacting Special Education Teachers’ well-being and effectiveness within Toronto public schools.</w:t>
      </w:r>
    </w:p>
    <w:p>
      <w:pPr>
        <w:numPr>
          <w:ilvl w:val="0"/>
          <w:numId w:val="1001"/>
        </w:numPr>
        <w:pStyle w:val="Compact"/>
      </w:pPr>
      <w:r>
        <w:t xml:space="preserve">To analyze the relationship between school-level resource allocation (funding, support staff, professional development) and teacher retention rates in TDSB schools serving high-need populations.</w:t>
      </w:r>
    </w:p>
    <w:p>
      <w:pPr>
        <w:numPr>
          <w:ilvl w:val="0"/>
          <w:numId w:val="1001"/>
        </w:numPr>
        <w:pStyle w:val="Compact"/>
      </w:pPr>
      <w:r>
        <w:t xml:space="preserve">To evaluate the efficacy of current provincial (Ontario Ministry of Education) and local (TDSB) policies in supporting Special Education Teachers within the Canadian context.</w:t>
      </w:r>
    </w:p>
    <w:p>
      <w:pPr>
        <w:numPr>
          <w:ilvl w:val="0"/>
          <w:numId w:val="1001"/>
        </w:numPr>
        <w:pStyle w:val="Compact"/>
      </w:pPr>
      <w:r>
        <w:t xml:space="preserve">To co-create evidence-based, culturally responsive strategies with Toronto Special Education Teachers to enhance their capacity and retention.</w:t>
      </w:r>
    </w:p>
    <w:bookmarkEnd w:id="22"/>
    <w:bookmarkStart w:id="23" w:name="methodology"/>
    <w:p>
      <w:pPr>
        <w:pStyle w:val="Heading2"/>
      </w:pPr>
      <w:r>
        <w:t xml:space="preserve">Methodology</w:t>
      </w:r>
    </w:p>
    <w:p>
      <w:pPr>
        <w:pStyle w:val="FirstParagraph"/>
      </w:pPr>
      <w:r>
        <w:t xml:space="preserve">This mixed-methods research proposal employs a collaborative approach grounded in Toronto’s educational landscape. Phase 1 involves a province-wide survey of 500+ Special Education Teachers across Ontario, with stratified sampling to ensure representation from high-needs Toronto schools (accounting for at least 40% of participants). The survey will measure burnout (using the Maslach Burnout Inventory), perceived support, caseload challenges, and cultural competence needs. Phase 2 conducts in-depth qualitative interviews with 60 purposively sampled Special Education Teachers from diverse Toronto neighborhoods to explore lived experiences. Phase 3 utilizes school-level data analysis of TDSB records on teacher turnover, student outcomes (e.g., IEP completion rates), and resource allocation to identify correlations. Crucially, this research will be conducted in partnership with the TDSB’s Special Education Department and local universities (e.g., OISE, University of Toronto), ensuring direct relevance to Canada Toronto’s ecosystem. Ethical approval will be sought from the University of Toronto Research Ethics Board.</w:t>
      </w:r>
    </w:p>
    <w:bookmarkEnd w:id="23"/>
    <w:bookmarkStart w:id="24" w:name="X20d907573aa86c14fafbe202829fdbc9b5a21af"/>
    <w:p>
      <w:pPr>
        <w:pStyle w:val="Heading2"/>
      </w:pPr>
      <w:r>
        <w:t xml:space="preserve">Significance and Contribution to Canadian Education</w:t>
      </w:r>
    </w:p>
    <w:p>
      <w:pPr>
        <w:pStyle w:val="FirstParagraph"/>
      </w:pPr>
      <w:r>
        <w:t xml:space="preserve">This research proposal directly addresses a critical gap in Canada's commitment to inclusive education. The findings will provide actionable data for policymakers at both the provincial (Ontario Ministry of Education) and municipal (Toronto District School Board) levels. By centering the voice of the Special Education Teacher within Toronto, this study moves beyond theoretical frameworks to deliver practical solutions tailored to Canada’s most complex urban educational environment. The results will contribute significantly to national discourse on educator retention and student equity, potentially influencing federal/provincial funding models for special education across Canada. Furthermore, by developing culturally responsive strategies specific to Toronto’s multicultural context—such as integrating community-based supports for immigrant families—the research promises scalable interventions applicable in other major Canadian cities facing similar demographic shifts.</w:t>
      </w:r>
    </w:p>
    <w:bookmarkEnd w:id="24"/>
    <w:bookmarkStart w:id="25" w:name="expected-outcomes-and-impact"/>
    <w:p>
      <w:pPr>
        <w:pStyle w:val="Heading2"/>
      </w:pPr>
      <w:r>
        <w:t xml:space="preserve">Expected Outcomes and Impact</w:t>
      </w:r>
    </w:p>
    <w:p>
      <w:pPr>
        <w:pStyle w:val="FirstParagraph"/>
      </w:pPr>
      <w:r>
        <w:t xml:space="preserve">We anticipate generating a comprehensive roadmap for strengthening the Special Education Teacher role in Canada Toronto. Key expected outcomes include: (1) A validated model identifying optimal caseload sizes and resource allocation patterns for Toronto schools; (2) Policy briefs with concrete recommendations for TDSB and Ontario Ministry of Education to reduce burnout and improve retention; (3) A culturally responsive professional development toolkit co-designed by Toronto Special Education Teachers, addressing needs like ELL-integration support; and (4) A framework for sustainable partnerships between school boards, universities, and community agencies. These outcomes aim not only to retain current Special Education Teachers in Toronto but also to make the profession more attractive to future educators within the Canadian context.</w:t>
      </w:r>
    </w:p>
    <w:bookmarkEnd w:id="25"/>
    <w:bookmarkStart w:id="27" w:name="conclusion-the-imperative-for-action"/>
    <w:p>
      <w:pPr>
        <w:pStyle w:val="Heading2"/>
      </w:pPr>
      <w:r>
        <w:t xml:space="preserve">Conclusion: The Imperative for Action</w:t>
      </w:r>
    </w:p>
    <w:p>
      <w:pPr>
        <w:pStyle w:val="FirstParagraph"/>
      </w:pPr>
      <w:r>
        <w:t xml:space="preserve">The role of the Special Education Teacher in Canada Toronto is indispensable for realizing equity and inclusion in education. Yet, systemic underinvestment and fragmented support are pushing this vital profession to a breaking point. This research proposal presents a timely, localized investigation into the challenges faced by Toronto's Special Education Teachers—a cornerstone of Canada’s educational fabric. By grounding our inquiry within Toronto’s unique realities—its diversity, scale, and complex student needs—we can generate evidence that informs not just local solutions, but national best practices for supporting learners with disabilities across Canada. The success of this research will directly contribute to ensuring every child in Toronto receives the specialized support they deserve, upholding Canada’s foundational commitment to inclusive education. We respectfully request funding and partnership to initiate this critical work within the Toronto educational ecosystem.</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for Special Education Teachers in Toronto, Canada</dc:title>
  <dc:creator/>
  <dc:language>en</dc:language>
  <cp:keywords/>
  <dcterms:created xsi:type="dcterms:W3CDTF">2026-07-21T09:13:12Z</dcterms:created>
  <dcterms:modified xsi:type="dcterms:W3CDTF">2026-07-21T09:13:12Z</dcterms:modified>
</cp:coreProperties>
</file>

<file path=docProps/custom.xml><?xml version="1.0" encoding="utf-8"?>
<Properties xmlns="http://schemas.openxmlformats.org/officeDocument/2006/custom-properties" xmlns:vt="http://schemas.openxmlformats.org/officeDocument/2006/docPropsVTypes"/>
</file>