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Shortage</w:t>
      </w:r>
      <w:r>
        <w:t xml:space="preserve"> </w:t>
      </w:r>
      <w:r>
        <w:t xml:space="preserve">of</w:t>
      </w:r>
      <w:r>
        <w:t xml:space="preserve"> </w:t>
      </w:r>
      <w:r>
        <w:t xml:space="preserve">Certified</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53506418ca9457f66a9bccd4235a45e8364ada2"/>
    <w:p>
      <w:pPr>
        <w:pStyle w:val="Heading1"/>
      </w:pPr>
      <w:r>
        <w:t xml:space="preserve">Research Proposal: Addressing the Critical Shortage of Certified Special Education Teachers in Addis Ababa, Ethiopia</w:t>
      </w:r>
    </w:p>
    <w:bookmarkStart w:id="20" w:name="abstract"/>
    <w:p>
      <w:pPr>
        <w:pStyle w:val="Heading2"/>
      </w:pPr>
      <w:r>
        <w:t xml:space="preserve">Abstract</w:t>
      </w:r>
    </w:p>
    <w:p>
      <w:pPr>
        <w:pStyle w:val="FirstParagraph"/>
      </w:pPr>
      <w:r>
        <w:t xml:space="preserve">This research proposal outlines a study to investigate the systemic challenges and opportunities for enhancing the recruitment, training, and retention of qualified Special Education Teachers in Addis Ababa, Ethiopia. With Ethiopia's education system grappling with limited access to quality inclusive education for children with disabilities (CWD), this study focuses specifically on the capital city's unique context. The research aims to provide evidence-based recommendations for policy reform and practical interventions to address the acute shortage of certified Special Education Teachers across Addis Ababa's public schools, directly contributing to Ethiopia's national educational goals.</w:t>
      </w:r>
    </w:p>
    <w:bookmarkEnd w:id="20"/>
    <w:bookmarkStart w:id="21" w:name="introduction-and-background"/>
    <w:p>
      <w:pPr>
        <w:pStyle w:val="Heading2"/>
      </w:pPr>
      <w:r>
        <w:t xml:space="preserve">1. Introduction and Background</w:t>
      </w:r>
    </w:p>
    <w:p>
      <w:pPr>
        <w:pStyle w:val="FirstParagraph"/>
      </w:pPr>
      <w:r>
        <w:t xml:space="preserve">Despite Ethiopia's commitment to inclusive education through policies like the National Policy on Inclusive Education (2019) and the revised Education Sector Development Program (ESDP VI, 2021-2030), significant barriers persist in delivering quality education for children with disabilities. Addis Ababa, as Ethiopia's political, economic, and educational hub housing nearly 5 million residents and the majority of the country's specialized institutions, represents both a critical focal point and a microcosm of national challenges. Current data from the Ministry of Education (MoE) indicates that less than 1% of children with disabilities in Addis Ababa are enrolled in formal education, with severe shortages of trained personnel being a primary factor. The scarcity of certified Special Education Teachers directly undermines Ethiopia's pledge to achieve Sustainable Development Goal 4 (Quality Education) within its urban centers. This research proposes a targeted investigation into the specific conditions affecting Special Education Teachers in Addis Ababa to inform urgent, localized solutions.</w:t>
      </w:r>
    </w:p>
    <w:bookmarkEnd w:id="21"/>
    <w:bookmarkStart w:id="22" w:name="problem-statement"/>
    <w:p>
      <w:pPr>
        <w:pStyle w:val="Heading2"/>
      </w:pPr>
      <w:r>
        <w:t xml:space="preserve">2. Problem Statement</w:t>
      </w:r>
    </w:p>
    <w:p>
      <w:pPr>
        <w:pStyle w:val="FirstParagraph"/>
      </w:pPr>
      <w:r>
        <w:t xml:space="preserve">The critical shortage of qualified Special Education Teachers in Addis Ababa, Ethiopia is a multifaceted crisis with profound implications for educational equity. Key manifestations include: (a) Only approximately 145 certified Special Education Teachers exist nationwide, with an estimated 80-90% concentrated in Addis Ababa's few specialized schools and private institutions; (b) Existing teachers often lack adequate training in inclusive pedagogy, assistive technologies, or specific disability contexts relevant to the Addis Ababa urban setting; (c) High turnover rates due to inadequate support systems, professional isolation, and challenging work environments. This shortage results in overcrowded classrooms with unmet individualized education needs, widespread exclusion of CWD from mainstream schools despite policy mandates for inclusion, and a perpetuation of low educational outcomes – directly contradicting Ethiopia's developmental aspirations. The situation demands immediate action grounded in a deep understanding of the Addis Ababa context.</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supply, distribution, and professional qualifications of Special Education Teachers across public schools in Addis Ababa City Administration.</w:t>
      </w:r>
    </w:p>
    <w:p>
      <w:pPr>
        <w:numPr>
          <w:ilvl w:val="0"/>
          <w:numId w:val="1001"/>
        </w:numPr>
        <w:pStyle w:val="Compact"/>
      </w:pPr>
      <w:r>
        <w:t xml:space="preserve">To identify the primary barriers (systemic, institutional, personal) hindering the recruitment and retention of effective Special Education Teachers within Addis Ababa's educational framework.</w:t>
      </w:r>
    </w:p>
    <w:p>
      <w:pPr>
        <w:numPr>
          <w:ilvl w:val="0"/>
          <w:numId w:val="1001"/>
        </w:numPr>
        <w:pStyle w:val="Compact"/>
      </w:pPr>
      <w:r>
        <w:t xml:space="preserve">To evaluate the efficacy of existing teacher training programs (e.g., at Addis Ababa University, Teacher Training Colleges) in preparing Special Education Teachers for the realities of Addis Ababa classrooms.</w:t>
      </w:r>
    </w:p>
    <w:p>
      <w:pPr>
        <w:numPr>
          <w:ilvl w:val="0"/>
          <w:numId w:val="1001"/>
        </w:numPr>
        <w:pStyle w:val="Compact"/>
      </w:pPr>
      <w:r>
        <w:t xml:space="preserve">To gather insights from key stakeholders (including current Special Education Teachers, school administrators, MoE officials in Addis Ababa, and parent associations) regarding practical strategies for improving the status and effectiveness of Special Education Teachers.</w:t>
      </w:r>
    </w:p>
    <w:bookmarkEnd w:id="23"/>
    <w:bookmarkStart w:id="24" w:name="methodology"/>
    <w:p>
      <w:pPr>
        <w:pStyle w:val="Heading2"/>
      </w:pPr>
      <w:r>
        <w:t xml:space="preserve">4. Methodology</w:t>
      </w:r>
    </w:p>
    <w:p>
      <w:pPr>
        <w:pStyle w:val="FirstParagraph"/>
      </w:pPr>
      <w:r>
        <w:t xml:space="preserve">This mixed-methods study will employ a sequential explanatory design. Phase 1 involves a quantitative survey distributed to all public schools in Addis Ababa (n=500), collecting data on teacher numbers, qualifications, training received, classroom size, resources available for CWD, and perceived challenges. Phase 2 includes in-depth qualitative interviews with purposefully sampled participants: 30 current Special Education Teachers (stratified by school type and experience), 20 school administrators from diverse Addis Ababa districts (e.g., Bole, Kirkos, Yeka), 10 MoE officials specific to Addis Ababa's education bureau, and 15 parent representatives from CWD support groups. All qualitative data will be analyzed using thematic analysis. Data collection will be conducted by trained Amharic-speaking researchers working in close partnership with the Addis Ababa City Administration Education Bureau to ensure cultural sensitivity and contextual accuracy. Ethical approval will be sought from relevant institutional review boards in Ethiopia.</w:t>
      </w:r>
    </w:p>
    <w:bookmarkEnd w:id="24"/>
    <w:bookmarkStart w:id="25" w:name="significance-of-the-study"/>
    <w:p>
      <w:pPr>
        <w:pStyle w:val="Heading2"/>
      </w:pPr>
      <w:r>
        <w:t xml:space="preserve">5. Significance of the Study</w:t>
      </w:r>
    </w:p>
    <w:p>
      <w:pPr>
        <w:pStyle w:val="FirstParagraph"/>
      </w:pPr>
      <w:r>
        <w:t xml:space="preserve">This research holds significant importance for Ethiopia's educational landscape, particularly in Addis Ababa. Findings will directly inform the Addis Ababa City Administration Education Bureau and the Federal MoE on specific interventions needed to address the Special Education Teacher crisis within a major urban Ethiopian context. The study moves beyond generic recommendations by grounding solutions in the unique socio-economic, infrastructural, and policy realities of Addis Ababa – including traffic constraints affecting teacher mobility, diverse disability prevalence rates in urban settings compared to rural areas, and the concentration of resources. Results will contribute to evidence-based revisions of Ethiopia's Special Education Teacher training curricula (potentially at institutions like Addis Ababa University), incentive structures for retaining teachers in challenging schools, and the development of robust mentorship programs within Addis Ababa. Ultimately, this research directly supports Ethiopia's national commitment to inclusive education by providing actionable steps towards building a sustainable pipeline of qualified Special Education Teachers for its capital city.</w:t>
      </w:r>
    </w:p>
    <w:bookmarkEnd w:id="25"/>
    <w:bookmarkStart w:id="26" w:name="expected-outcomes-and-impact"/>
    <w:p>
      <w:pPr>
        <w:pStyle w:val="Heading2"/>
      </w:pPr>
      <w:r>
        <w:t xml:space="preserve">6. Expected Outcomes and Impact</w:t>
      </w:r>
    </w:p>
    <w:p>
      <w:pPr>
        <w:pStyle w:val="FirstParagraph"/>
      </w:pPr>
      <w:r>
        <w:t xml:space="preserve">The proposed study anticipates generating specific, implementable outcomes: (1) A detailed mapping of the current Special Education Teacher workforce density and qualifications across Addis Ababa; (2) Identification of 3-5 key systemic barriers prioritized for immediate policy intervention; (3) A validated framework for improving the relevance of Special Education Teacher training programs in Ethiopia, with a focus on Addis Ababa's needs; (4) Concrete recommendations for localized retention strategies, including potential modifications to salary structures or professional development opportunities tailored to the Addis Ababa context. The primary impact will be a significant step towards increasing enrollment and improving learning outcomes for children with disabilities in Addis Ababa schools, serving as a replicable model for other regions within Ethiopia. By directly addressing the critical gap of Special Education Teachers, this research contributes meaningfully to Ethiopia's vision of an equitable and inclusive education system.</w:t>
      </w:r>
    </w:p>
    <w:bookmarkEnd w:id="26"/>
    <w:bookmarkStart w:id="27" w:name="conclusion"/>
    <w:p>
      <w:pPr>
        <w:pStyle w:val="Heading2"/>
      </w:pPr>
      <w:r>
        <w:t xml:space="preserve">7. Conclusion</w:t>
      </w:r>
    </w:p>
    <w:p>
      <w:pPr>
        <w:pStyle w:val="FirstParagraph"/>
      </w:pPr>
      <w:r>
        <w:t xml:space="preserve">The under-resourcing and understaffing of Special Education Teachers in Addis Ababa, Ethiopia represents a severe injustice to children with disabilities and a fundamental obstacle to achieving national educational equity. This research proposal outlines a necessary, focused investigation into the heart of this crisis within Ethiopia's most significant urban center. By prioritizing the specific context of Addis Ababa and utilizing rigorous methodology grounded in local realities, this study promises not just academic contribution but tangible improvements in policy and practice. The findings will be crucial for empowering the Ethiopian government, particularly at the Addis Ababa City Administration level, to take decisive action. Investing in qualified Special Education Teachers is not merely an educational imperative; it is a fundamental human rights obligation within Ethiopia's development trajectory. This research provides the essential roadmap to build that critical capacity.</w:t>
      </w:r>
    </w:p>
    <w:p>
      <w:pPr>
        <w:pStyle w:val="BodyText"/>
      </w:pPr>
      <w:r>
        <w:rPr>
          <w:bCs/>
          <w:b/>
        </w:rPr>
        <w:t xml:space="preserve">Key Terms Integrated: Research Proposal, Special Education Teacher, Ethiopia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the Critical Shortage of Certified Special Education Teachers in Addis Ababa, Ethiopia</dc:title>
  <dc:creator/>
  <dc:language>en</dc:language>
  <cp:keywords/>
  <dcterms:created xsi:type="dcterms:W3CDTF">2026-07-21T03:23:44Z</dcterms:created>
  <dcterms:modified xsi:type="dcterms:W3CDTF">2026-07-21T03:23:44Z</dcterms:modified>
</cp:coreProperties>
</file>

<file path=docProps/custom.xml><?xml version="1.0" encoding="utf-8"?>
<Properties xmlns="http://schemas.openxmlformats.org/officeDocument/2006/custom-properties" xmlns:vt="http://schemas.openxmlformats.org/officeDocument/2006/docPropsVTypes"/>
</file>