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Berlin,</w:t>
      </w:r>
      <w:r>
        <w:t xml:space="preserve"> </w:t>
      </w:r>
      <w:r>
        <w:t xml:space="preserve">Germany</w:t>
      </w:r>
    </w:p>
    <w:bookmarkStart w:id="27" w:name="Xc843d715231cce2090f398049bb397dd2133189"/>
    <w:p>
      <w:pPr>
        <w:pStyle w:val="Heading1"/>
      </w:pPr>
      <w:r>
        <w:t xml:space="preserve">Research Proposal: Optimizing the Role and Professional Development of Special Education Teachers in Berlin, Germany</w:t>
      </w:r>
    </w:p>
    <w:p>
      <w:pPr>
        <w:pStyle w:val="FirstParagraph"/>
      </w:pPr>
      <w:r>
        <w:rPr>
          <w:bCs/>
          <w:b/>
        </w:rPr>
        <w:t xml:space="preserve">Abstract:</w:t>
      </w:r>
      <w:r>
        <w:t xml:space="preserve"> </w:t>
      </w:r>
      <w:r>
        <w:t xml:space="preserve">This research proposal addresses a critical gap within the German education system by focusing on the specific challenges and professional development needs of</w:t>
      </w:r>
      <w:r>
        <w:t xml:space="preserve"> </w:t>
      </w:r>
      <w:r>
        <w:rPr>
          <w:iCs/>
          <w:i/>
        </w:rPr>
        <w:t xml:space="preserve">Special Education Teacher</w:t>
      </w:r>
      <w:r>
        <w:t xml:space="preserve">s operating within schools across Berlin, Germany. With Berlin experiencing unprecedented demographic shifts including high refugee influxes and an aging population with complex learning needs, the demand for highly skilled Special Education Teachers has intensified. This study aims to investigate current practices, systemic barriers, and effective support mechanisms for</w:t>
      </w:r>
      <w:r>
        <w:t xml:space="preserve"> </w:t>
      </w:r>
      <w:r>
        <w:rPr>
          <w:iCs/>
          <w:i/>
        </w:rPr>
        <w:t xml:space="preserve">Special Education Teacher</w:t>
      </w:r>
      <w:r>
        <w:t xml:space="preserve">s in the unique context of</w:t>
      </w:r>
      <w:r>
        <w:t xml:space="preserve"> </w:t>
      </w:r>
      <w:r>
        <w:rPr>
          <w:iCs/>
          <w:i/>
        </w:rPr>
        <w:t xml:space="preserve">Germany Berlin</w:t>
      </w:r>
      <w:r>
        <w:t xml:space="preserve">, proposing evidence-based strategies to enhance educational outcomes for students with special educational needs (SEN). The findings will directly inform policy makers, teacher training institutions (Lehrerbildungsinstitute), and school administrators within the framework of</w:t>
      </w:r>
      <w:r>
        <w:t xml:space="preserve"> </w:t>
      </w:r>
      <w:r>
        <w:rPr>
          <w:iCs/>
          <w:i/>
        </w:rPr>
        <w:t xml:space="preserve">Germany Berlin</w:t>
      </w:r>
      <w:r>
        <w:t xml:space="preserve">'s commitment to inclusive education as mandated by the UN Convention on the Rights of Persons with Disabilities and national legislation.</w:t>
      </w:r>
    </w:p>
    <w:bookmarkStart w:id="20" w:name="X055d49fb69821283372bf378be82d506cd7ebaf"/>
    <w:p>
      <w:pPr>
        <w:pStyle w:val="Heading2"/>
      </w:pPr>
      <w:r>
        <w:t xml:space="preserve">1. Introduction: Contextualizing Special Education in Berlin, Germany</w:t>
      </w:r>
    </w:p>
    <w:p>
      <w:pPr>
        <w:pStyle w:val="FirstParagraph"/>
      </w:pPr>
      <w:r>
        <w:t xml:space="preserve">Berlin, as the capital city of</w:t>
      </w:r>
      <w:r>
        <w:t xml:space="preserve"> </w:t>
      </w:r>
      <w:r>
        <w:rPr>
          <w:iCs/>
          <w:i/>
        </w:rPr>
        <w:t xml:space="preserve">Germany</w:t>
      </w:r>
      <w:r>
        <w:t xml:space="preserve">, stands at a dynamic crossroads in its educational landscape. The city's schools serve a highly diverse student population, characterized by significant linguistic and cultural diversity, rising numbers of students with autism spectrum disorder (ASD), learning disabilities (Lernschwierigkeiten), and socio-emotional challenges linked to migration experiences and socioeconomic disadvantage. This complex environment places immense demands on the professional capacity of the</w:t>
      </w:r>
      <w:r>
        <w:t xml:space="preserve"> </w:t>
      </w:r>
      <w:r>
        <w:rPr>
          <w:iCs/>
          <w:i/>
        </w:rPr>
        <w:t xml:space="preserve">Special Education Teacher</w:t>
      </w:r>
      <w:r>
        <w:t xml:space="preserve">. Despite</w:t>
      </w:r>
      <w:r>
        <w:t xml:space="preserve"> </w:t>
      </w:r>
      <w:r>
        <w:rPr>
          <w:iCs/>
          <w:i/>
        </w:rPr>
        <w:t xml:space="preserve">Germany Berlin</w:t>
      </w:r>
      <w:r>
        <w:t xml:space="preserve">'s strong legal foundation for inclusion (e.g., Schulgesetz Berlin, Inklusionsgesetz), practical implementation faces hurdles. The shortage of qualified Special Education Teachers, uneven distribution across districts (e.g., higher need in districts like Neukölln or Treptow-Köpenick), and the evolving nature of SEN require urgent attention. This Research Proposal directly responds to this pressing need within</w:t>
      </w:r>
      <w:r>
        <w:t xml:space="preserve"> </w:t>
      </w:r>
      <w:r>
        <w:rPr>
          <w:iCs/>
          <w:i/>
        </w:rPr>
        <w:t xml:space="preserve">Germany Berlin</w:t>
      </w:r>
      <w:r>
        <w:t xml:space="preserve">, centering the</w:t>
      </w:r>
      <w:r>
        <w:t xml:space="preserve"> </w:t>
      </w:r>
      <w:r>
        <w:rPr>
          <w:iCs/>
          <w:i/>
        </w:rPr>
        <w:t xml:space="preserve">Special Education Teacher</w:t>
      </w:r>
      <w:r>
        <w:t xml:space="preserve"> </w:t>
      </w:r>
      <w:r>
        <w:t xml:space="preserve">as the pivotal professional whose effectiveness is paramount for successful inclusive education.</w:t>
      </w:r>
    </w:p>
    <w:bookmarkEnd w:id="20"/>
    <w:bookmarkStart w:id="21" w:name="problem-statement-and-research-gaps"/>
    <w:p>
      <w:pPr>
        <w:pStyle w:val="Heading2"/>
      </w:pPr>
      <w:r>
        <w:t xml:space="preserve">2. Problem Statement and Research Gaps</w:t>
      </w:r>
    </w:p>
    <w:p>
      <w:pPr>
        <w:pStyle w:val="FirstParagraph"/>
      </w:pPr>
      <w:r>
        <w:t xml:space="preserve">Current literature on Special Education in Germany often lacks granular, city-specific insights, particularly concerning Berlin's unique demographic pressures and urban school structures. While national studies exist (e.g., by the Federal Ministry of Education and Research - BMBF), they fail to capture the nuanced realities faced by</w:t>
      </w:r>
      <w:r>
        <w:t xml:space="preserve"> </w:t>
      </w:r>
      <w:r>
        <w:rPr>
          <w:iCs/>
          <w:i/>
        </w:rPr>
        <w:t xml:space="preserve">Special Education Teacher</w:t>
      </w:r>
      <w:r>
        <w:t xml:space="preserve">s navigating Berlin's specific challenges: language barriers with newly arrived refugees requiring SEN support, resource allocation disparities between wealthy and disadvantaged boroughs, and the integration of digital tools within specialized teaching contexts. Crucially, there is insufficient research on the *effective* professional development models tailored for Berlin's Special Education Teachers that address both pedagogical content knowledge (e.g., specific strategies for ASD in multilingual settings) and socio-emotional support needs. This gap hinders the targeted improvement of teacher competence and student outcomes within</w:t>
      </w:r>
      <w:r>
        <w:t xml:space="preserve"> </w:t>
      </w:r>
      <w:r>
        <w:rPr>
          <w:iCs/>
          <w:i/>
        </w:rPr>
        <w:t xml:space="preserve">Germany Berlin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working conditions, daily challenges, and perceived professional development needs of Special Education Teachers across diverse school types (Förderschulen, inclusive primary/secondary schools) in Berlin.</w:t>
      </w:r>
    </w:p>
    <w:p>
      <w:pPr>
        <w:numPr>
          <w:ilvl w:val="0"/>
          <w:numId w:val="1001"/>
        </w:numPr>
        <w:pStyle w:val="Compact"/>
      </w:pPr>
      <w:r>
        <w:t xml:space="preserve">To identify the most effective existing support structures (e.g., mentorship programs, specialized workshops offered by Berlin's Senate Department for Education, Youth and Sports - SenBJS; university partnerships) and their limitations from the perspective of practicing</w:t>
      </w:r>
      <w:r>
        <w:t xml:space="preserve"> </w:t>
      </w:r>
      <w:r>
        <w:rPr>
          <w:iCs/>
          <w:i/>
        </w:rPr>
        <w:t xml:space="preserve">Special Education Teacher</w:t>
      </w:r>
      <w:r>
        <w:t xml:space="preserve">s.</w:t>
      </w:r>
    </w:p>
    <w:p>
      <w:pPr>
        <w:numPr>
          <w:ilvl w:val="0"/>
          <w:numId w:val="1001"/>
        </w:numPr>
        <w:pStyle w:val="Compact"/>
      </w:pPr>
      <w:r>
        <w:t xml:space="preserve">To analyze how cultural diversity, linguistic complexity (especially regarding refugee backgrounds), and specific SEN profiles impact instructional strategies employed by Special Education Teachers in Berlin schools.</w:t>
      </w:r>
    </w:p>
    <w:p>
      <w:pPr>
        <w:numPr>
          <w:ilvl w:val="0"/>
          <w:numId w:val="1001"/>
        </w:numPr>
        <w:pStyle w:val="Compact"/>
      </w:pPr>
      <w:r>
        <w:t xml:space="preserve">To develop a context-specific, evidence-based framework for an enhanced professional development program designed explicitly for the Berlin context, focusing on practical skills and cultural responsiveness.</w:t>
      </w:r>
    </w:p>
    <w:bookmarkEnd w:id="22"/>
    <w:bookmarkStart w:id="23" w:name="methodology"/>
    <w:p>
      <w:pPr>
        <w:pStyle w:val="Heading2"/>
      </w:pPr>
      <w:r>
        <w:t xml:space="preserve">4.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A large-scale, anonymous online survey distributed to all registered Special Education Teachers in Berlin schools (approx. 1,500 target participants), utilizing validated scales measuring job satisfaction, perceived support, self-efficacy in specific SEN areas (e.g., ASD strategies with multilingual students), and identified training needs.</w:t>
      </w:r>
    </w:p>
    <w:p>
      <w:pPr>
        <w:numPr>
          <w:ilvl w:val="0"/>
          <w:numId w:val="1002"/>
        </w:numPr>
        <w:pStyle w:val="Compact"/>
      </w:pPr>
      <w:r>
        <w:rPr>
          <w:bCs/>
          <w:b/>
        </w:rPr>
        <w:t xml:space="preserve">Phase 2 (Qualitative):</w:t>
      </w:r>
      <w:r>
        <w:t xml:space="preserve"> </w:t>
      </w:r>
      <w:r>
        <w:t xml:space="preserve">In-depth semi-structured interviews with a purposive sample of 30 survey respondents representing diverse schools, SEN profiles, and experience levels. Focus groups (4 groups of 6-8 participants each) will also be conducted with Special Education Teachers to explore complex challenges and co-create potential solutions.</w:t>
      </w:r>
    </w:p>
    <w:p>
      <w:pPr>
        <w:numPr>
          <w:ilvl w:val="0"/>
          <w:numId w:val="1002"/>
        </w:numPr>
        <w:pStyle w:val="Compact"/>
      </w:pPr>
      <w:r>
        <w:rPr>
          <w:bCs/>
          <w:b/>
        </w:rPr>
        <w:t xml:space="preserve">Data Analysis:</w:t>
      </w:r>
      <w:r>
        <w:t xml:space="preserve"> </w:t>
      </w:r>
      <w:r>
        <w:t xml:space="preserve">Survey data analyzed using SPSS for statistical correlations (e.g., between school location and perceived resource adequacy). Interview and focus group transcripts analyzed thematically using NVivo software, adhering to grounded theory principles. Triangulation of quantitative and qualitative findings will ensure robustness.</w:t>
      </w:r>
    </w:p>
    <w:bookmarkEnd w:id="23"/>
    <w:bookmarkStart w:id="24" w:name="significance-and-expected-impact"/>
    <w:p>
      <w:pPr>
        <w:pStyle w:val="Heading2"/>
      </w:pPr>
      <w:r>
        <w:t xml:space="preserve">5. Significance and Expected Impact</w:t>
      </w:r>
    </w:p>
    <w:p>
      <w:pPr>
        <w:pStyle w:val="FirstParagraph"/>
      </w:pPr>
      <w:r>
        <w:t xml:space="preserve">This Research Proposal directly addresses a critical need for</w:t>
      </w:r>
      <w:r>
        <w:t xml:space="preserve"> </w:t>
      </w:r>
      <w:r>
        <w:rPr>
          <w:iCs/>
          <w:i/>
        </w:rPr>
        <w:t xml:space="preserve">Germany Berlin</w:t>
      </w:r>
      <w:r>
        <w:t xml:space="preserve">. The anticipated outcomes are significant:</w:t>
      </w:r>
    </w:p>
    <w:p>
      <w:pPr>
        <w:numPr>
          <w:ilvl w:val="0"/>
          <w:numId w:val="1003"/>
        </w:numPr>
        <w:pStyle w:val="Compact"/>
      </w:pPr>
      <w:r>
        <w:rPr>
          <w:bCs/>
          <w:b/>
        </w:rPr>
        <w:t xml:space="preserve">Evidence-Based Policy Input:</w:t>
      </w:r>
      <w:r>
        <w:t xml:space="preserve"> </w:t>
      </w:r>
      <w:r>
        <w:t xml:space="preserve">Findings will provide the SenBJS with concrete data to refine funding allocation, develop targeted support programs, and update teacher qualification standards for Special Education Teachers within Berlin.</w:t>
      </w:r>
    </w:p>
    <w:p>
      <w:pPr>
        <w:numPr>
          <w:ilvl w:val="0"/>
          <w:numId w:val="1003"/>
        </w:numPr>
        <w:pStyle w:val="Compact"/>
      </w:pPr>
      <w:r>
        <w:rPr>
          <w:bCs/>
          <w:b/>
        </w:rPr>
        <w:t xml:space="preserve">Enhanced Teacher Training:</w:t>
      </w:r>
      <w:r>
        <w:t xml:space="preserve"> </w:t>
      </w:r>
      <w:r>
        <w:t xml:space="preserve">The proposed professional development framework will be directly co-designed with teachers, ensuring it addresses *their* most pressing needs. This model can be piloted in collaboration with universities (e.g., Humboldt Universität zu Berlin, Freie Universität Berlin) and disseminated across</w:t>
      </w:r>
      <w:r>
        <w:t xml:space="preserve"> </w:t>
      </w:r>
      <w:r>
        <w:rPr>
          <w:iCs/>
          <w:i/>
        </w:rPr>
        <w:t xml:space="preserve">Germany</w:t>
      </w:r>
      <w:r>
        <w:t xml:space="preserve">.</w:t>
      </w:r>
    </w:p>
    <w:p>
      <w:pPr>
        <w:numPr>
          <w:ilvl w:val="0"/>
          <w:numId w:val="1003"/>
        </w:numPr>
        <w:pStyle w:val="Compact"/>
      </w:pPr>
      <w:r>
        <w:rPr>
          <w:bCs/>
          <w:b/>
        </w:rPr>
        <w:t xml:space="preserve">Improved Student Outcomes:</w:t>
      </w:r>
      <w:r>
        <w:t xml:space="preserve"> </w:t>
      </w:r>
      <w:r>
        <w:t xml:space="preserve">By equipping Special Education Teachers with more relevant skills and support, the project directly contributes to improved academic engagement, social integration, and overall well-being for students with SEN in Berlin schools – fulfilling the core mission of inclusive education as enshrined in German law.</w:t>
      </w:r>
    </w:p>
    <w:p>
      <w:pPr>
        <w:numPr>
          <w:ilvl w:val="0"/>
          <w:numId w:val="1003"/>
        </w:numPr>
        <w:pStyle w:val="Compact"/>
      </w:pPr>
      <w:r>
        <w:rPr>
          <w:bCs/>
          <w:b/>
        </w:rPr>
        <w:t xml:space="preserve">Model for Other Cities:</w:t>
      </w:r>
      <w:r>
        <w:t xml:space="preserve"> </w:t>
      </w:r>
      <w:r>
        <w:t xml:space="preserve">The methodology and framework developed will serve as a replicable model for other major German cities facing similar demographic pressures on their special education systems.</w:t>
      </w:r>
    </w:p>
    <w:bookmarkEnd w:id="24"/>
    <w:bookmarkStart w:id="25" w:name="ethical-considerations"/>
    <w:p>
      <w:pPr>
        <w:pStyle w:val="Heading2"/>
      </w:pPr>
      <w:r>
        <w:t xml:space="preserve">6. Ethical Considerations</w:t>
      </w:r>
    </w:p>
    <w:p>
      <w:pPr>
        <w:pStyle w:val="FirstParagraph"/>
      </w:pPr>
      <w:r>
        <w:t xml:space="preserve">The study strictly adheres to German ethical research standards (e.g., Deutsche Forschungsgemeinschaft guidelines) and GDPR regulations. All participation is voluntary, anonymous, and informed consent will be obtained. Data will be stored securely on encrypted university servers in Berlin. The research team includes experienced researchers with specific expertise in special education within the German context. The project has been reviewed by the ethics committee of a major Berlin university (e.g., Freie Universität Berlin).</w:t>
      </w:r>
    </w:p>
    <w:bookmarkEnd w:id="25"/>
    <w:bookmarkStart w:id="26" w:name="conclusion"/>
    <w:p>
      <w:pPr>
        <w:pStyle w:val="Heading2"/>
      </w:pPr>
      <w:r>
        <w:t xml:space="preserve">7. Conclusion</w:t>
      </w:r>
    </w:p>
    <w:p>
      <w:pPr>
        <w:pStyle w:val="FirstParagraph"/>
      </w:pPr>
      <w:r>
        <w:t xml:space="preserve">The effective support and continuous professional growth of the Special Education Teacher is not merely an educational priority but a fundamental requirement for social inclusion within</w:t>
      </w:r>
      <w:r>
        <w:t xml:space="preserve"> </w:t>
      </w:r>
      <w:r>
        <w:rPr>
          <w:iCs/>
          <w:i/>
        </w:rPr>
        <w:t xml:space="preserve">Germany Berlin</w:t>
      </w:r>
      <w:r>
        <w:t xml:space="preserve">. This Research Proposal provides a clear, actionable roadmap to understand the specific realities faced by these educators in one of Europe's most diverse capitals. By centering the voices and needs of Berlin's Special Education Teachers, this study promises to generate vital knowledge that will directly strengthen the city's educational ecosystem, empower teachers as key agents of change, and ultimately ensure that every child in Berlin has access to high-quality, personalized education. This research is not just about improving teaching methods; it is an investment in the future equality and participation of a significant segment of Berlin's student population within</w:t>
      </w:r>
      <w:r>
        <w:t xml:space="preserve"> </w:t>
      </w:r>
      <w:r>
        <w:rPr>
          <w:iCs/>
          <w:i/>
        </w:rPr>
        <w:t xml:space="preserve">Germany</w:t>
      </w:r>
      <w:r>
        <w:t xml:space="preserve">.</w:t>
      </w:r>
    </w:p>
    <w:p>
      <w:pPr>
        <w:pStyle w:val="BodyText"/>
      </w:pPr>
      <w:r>
        <w:rPr>
          <w:bCs/>
          <w:b/>
        </w:rPr>
        <w:t xml:space="preserve">Keywords:</w:t>
      </w:r>
      <w:r>
        <w:t xml:space="preserve"> </w:t>
      </w:r>
      <w:r>
        <w:t xml:space="preserve">Research Proposal, Special Education Teacher, Germany Berlin, Inclusive Education, Special Educational Needs (SEN), Professional Development, Berlin Schools, Multilingualism in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Berlin, Germany</dc:title>
  <dc:creator/>
  <dc:language>en</dc:language>
  <cp:keywords/>
  <dcterms:created xsi:type="dcterms:W3CDTF">2026-07-21T07:40:47Z</dcterms:created>
  <dcterms:modified xsi:type="dcterms:W3CDTF">2026-07-21T07:40:47Z</dcterms:modified>
</cp:coreProperties>
</file>

<file path=docProps/custom.xml><?xml version="1.0" encoding="utf-8"?>
<Properties xmlns="http://schemas.openxmlformats.org/officeDocument/2006/custom-properties" xmlns:vt="http://schemas.openxmlformats.org/officeDocument/2006/docPropsVTypes"/>
</file>