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Santiago,</w:t>
      </w:r>
      <w:r>
        <w:t xml:space="preserve"> </w:t>
      </w:r>
      <w:r>
        <w:t xml:space="preserve">Chile</w:t>
      </w:r>
    </w:p>
    <w:bookmarkStart w:id="28" w:name="X1bd3994148bdd7d246b9f4f94c3366cf455ddfd"/>
    <w:p>
      <w:pPr>
        <w:pStyle w:val="Heading1"/>
      </w:pPr>
      <w:r>
        <w:t xml:space="preserve">Research Proposal: Addressing Critical Gaps in Speech Therapist Availability and Service Delivery for Vulnerable Populations in Santiago, Chile</w:t>
      </w:r>
    </w:p>
    <w:bookmarkStart w:id="20" w:name="introduction-and-context"/>
    <w:p>
      <w:pPr>
        <w:pStyle w:val="Heading2"/>
      </w:pPr>
      <w:r>
        <w:t xml:space="preserve">1. Introduction and Context</w:t>
      </w:r>
    </w:p>
    <w:p>
      <w:pPr>
        <w:pStyle w:val="FirstParagraph"/>
      </w:pPr>
      <w:r>
        <w:t xml:space="preserve">The city of Santiago, Chile's capital and most populous urban center with over 7 million residents, faces significant challenges in providing equitable access to essential healthcare services. Among these critical needs is the provision of quality Speech Therapy services for children and adults with communication disorders, swallowing difficulties, and neurodevelopmental conditions. Despite Chile's progressive national health policies under FONASA (National Health Fund), a severe shortage of qualified Speech Therapists persists across Santiago's diverse socioeconomic landscape. This Research Proposal outlines a comprehensive study to investigate systemic barriers to Speech Therapy access in Santiago and develop evidence-based solutions to strengthen the professional capacity of Speech Therapists serving Chilean communities.</w:t>
      </w:r>
    </w:p>
    <w:bookmarkEnd w:id="20"/>
    <w:bookmarkStart w:id="21" w:name="problem-statement"/>
    <w:p>
      <w:pPr>
        <w:pStyle w:val="Heading2"/>
      </w:pPr>
      <w:r>
        <w:t xml:space="preserve">2. Problem Statement</w:t>
      </w:r>
    </w:p>
    <w:p>
      <w:pPr>
        <w:pStyle w:val="FirstParagraph"/>
      </w:pPr>
      <w:r>
        <w:t xml:space="preserve">In Chile Santiago, disparities in Speech Therapist availability are starkly evident. Public healthcare centers (CESFAMs) report waiting lists exceeding 18 months for pediatric speech therapy, disproportionately affecting low-income neighborhoods such as La Pintana, Cerro Navia, and San Miguel. Meanwhile, private clinics catering to wealthier areas like Providencia and Las Condes operate at near-full capacity. This gap is exacerbated by a critical shortage of trained Speech Therapists: Chile produces approximately 300 new Speech Therapists annually through its 12 accredited universities (including Universidad de Chile and Pontificia Universidad Católica), yet Santiago alone requires over 1,500 professionals to meet current demand according to MINEDUC (Ministry of Education) estimates. The absence of specialized training for working with Santiago's linguistic diversity—spanning regional accents, Mapuche language influences, and immigrant communities—further compromises service quality. Consequently, vulnerable populations in Chile Santiago experience delayed diagnoses, fragmented care, and limited educational opportunities due to unaddressed communication disorders.</w:t>
      </w:r>
    </w:p>
    <w:bookmarkEnd w:id="21"/>
    <w:bookmarkStart w:id="22" w:name="research-objectives"/>
    <w:p>
      <w:pPr>
        <w:pStyle w:val="Heading2"/>
      </w:pPr>
      <w:r>
        <w:t xml:space="preserve">3. Research Objectives</w:t>
      </w:r>
    </w:p>
    <w:p>
      <w:pPr>
        <w:pStyle w:val="FirstParagraph"/>
      </w:pPr>
      <w:r>
        <w:t xml:space="preserve">This study aims to achieve three core objectives within the Santiago context:</w:t>
      </w:r>
    </w:p>
    <w:p>
      <w:pPr>
        <w:numPr>
          <w:ilvl w:val="0"/>
          <w:numId w:val="1001"/>
        </w:numPr>
        <w:pStyle w:val="Compact"/>
      </w:pPr>
      <w:r>
        <w:rPr>
          <w:bCs/>
          <w:b/>
        </w:rPr>
        <w:t xml:space="preserve">Objective 1:</w:t>
      </w:r>
      <w:r>
        <w:t xml:space="preserve"> </w:t>
      </w:r>
      <w:r>
        <w:t xml:space="preserve">Map the current distribution, workload, and service capacity of Speech Therapists across Santiago's public (FONASA) and private healthcare sectors.</w:t>
      </w:r>
    </w:p>
    <w:p>
      <w:pPr>
        <w:numPr>
          <w:ilvl w:val="0"/>
          <w:numId w:val="1001"/>
        </w:numPr>
        <w:pStyle w:val="Compact"/>
      </w:pPr>
      <w:r>
        <w:rPr>
          <w:bCs/>
          <w:b/>
        </w:rPr>
        <w:t xml:space="preserve">Objective 2:</w:t>
      </w:r>
      <w:r>
        <w:t xml:space="preserve"> </w:t>
      </w:r>
      <w:r>
        <w:t xml:space="preserve">Identify socioeconomic, cultural, and systemic barriers preventing equitable access to Speech Therapy services in Chile Santiago.</w:t>
      </w:r>
    </w:p>
    <w:p>
      <w:pPr>
        <w:numPr>
          <w:ilvl w:val="0"/>
          <w:numId w:val="1001"/>
        </w:numPr>
        <w:pStyle w:val="Compact"/>
      </w:pPr>
      <w:r>
        <w:rPr>
          <w:bCs/>
          <w:b/>
        </w:rPr>
        <w:t xml:space="preserve">Objective 3:</w:t>
      </w:r>
      <w:r>
        <w:t xml:space="preserve"> </w:t>
      </w:r>
      <w:r>
        <w:t xml:space="preserve">Co-design a scalable training framework for Speech Therapists addressing Santiago-specific needs, including linguistic diversity and community health integration.</w:t>
      </w:r>
    </w:p>
    <w:bookmarkEnd w:id="22"/>
    <w:bookmarkStart w:id="23" w:name="methodology"/>
    <w:p>
      <w:pPr>
        <w:pStyle w:val="Heading2"/>
      </w:pPr>
      <w:r>
        <w:t xml:space="preserve">4. Methodology</w:t>
      </w:r>
    </w:p>
    <w:p>
      <w:pPr>
        <w:pStyle w:val="FirstParagraph"/>
      </w:pPr>
      <w:r>
        <w:t xml:space="preserve">The Research Proposal employs a mixed-methods approach tailored to Chile Santiago's healthcare ecosystem:</w:t>
      </w:r>
    </w:p>
    <w:p>
      <w:pPr>
        <w:numPr>
          <w:ilvl w:val="0"/>
          <w:numId w:val="1002"/>
        </w:numPr>
        <w:pStyle w:val="Compact"/>
      </w:pPr>
      <w:r>
        <w:rPr>
          <w:bCs/>
          <w:b/>
        </w:rPr>
        <w:t xml:space="preserve">Phase 1: Quantitative Analysis (Months 1-3):</w:t>
      </w:r>
      <w:r>
        <w:t xml:space="preserve"> </w:t>
      </w:r>
      <w:r>
        <w:t xml:space="preserve">Collaborate with the Chilean Ministry of Health and FONASA to analyze anonymized patient data from Santiago’s 240+ healthcare facilities, assessing wait times, diagnosis rates, and therapist-to-population ratios by commune.</w:t>
      </w:r>
    </w:p>
    <w:p>
      <w:pPr>
        <w:numPr>
          <w:ilvl w:val="0"/>
          <w:numId w:val="1002"/>
        </w:numPr>
        <w:pStyle w:val="Compact"/>
      </w:pPr>
      <w:r>
        <w:rPr>
          <w:bCs/>
          <w:b/>
        </w:rPr>
        <w:t xml:space="preserve">Phase 2: Qualitative Fieldwork (Months 4-7):</w:t>
      </w:r>
      <w:r>
        <w:t xml:space="preserve"> </w:t>
      </w:r>
      <w:r>
        <w:t xml:space="preserve">Conduct semi-structured interviews with 60 Speech Therapists (30 public sector, 30 private) and focus groups with 15 community health workers from underserved Santiago neighborhoods. This will explore challenges in service delivery, cultural competency gaps, and resource constraints.</w:t>
      </w:r>
    </w:p>
    <w:p>
      <w:pPr>
        <w:numPr>
          <w:ilvl w:val="0"/>
          <w:numId w:val="1002"/>
        </w:numPr>
        <w:pStyle w:val="Compact"/>
      </w:pPr>
      <w:r>
        <w:rPr>
          <w:bCs/>
          <w:b/>
        </w:rPr>
        <w:t xml:space="preserve">Phase 3: Participatory Co-Design Workshop (Month 8):</w:t>
      </w:r>
      <w:r>
        <w:t xml:space="preserve"> </w:t>
      </w:r>
      <w:r>
        <w:t xml:space="preserve">Facilitate workshops with Speech Therapists, pediatricians, educators from Santiago schools (e.g., under MINEDUC’s "Escuela de Inclusión" program), and parents' associations to develop the training framework.</w:t>
      </w:r>
    </w:p>
    <w:p>
      <w:pPr>
        <w:numPr>
          <w:ilvl w:val="0"/>
          <w:numId w:val="1002"/>
        </w:numPr>
        <w:pStyle w:val="Compact"/>
      </w:pPr>
      <w:r>
        <w:rPr>
          <w:bCs/>
          <w:b/>
        </w:rPr>
        <w:t xml:space="preserve">Data Analysis:</w:t>
      </w:r>
      <w:r>
        <w:t xml:space="preserve"> </w:t>
      </w:r>
      <w:r>
        <w:t xml:space="preserve">Thematic analysis of qualitative data using NVivo; spatial mapping of service gaps via GIS tools applied to Santiago municipality data.</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transformative outcomes for Chile Santiago's healthcare infrastructure:</w:t>
      </w:r>
    </w:p>
    <w:p>
      <w:pPr>
        <w:numPr>
          <w:ilvl w:val="0"/>
          <w:numId w:val="1003"/>
        </w:numPr>
        <w:pStyle w:val="Compact"/>
      </w:pPr>
      <w:r>
        <w:rPr>
          <w:bCs/>
          <w:b/>
        </w:rPr>
        <w:t xml:space="preserve">Actionable Policy Recommendations:</w:t>
      </w:r>
      <w:r>
        <w:t xml:space="preserve"> </w:t>
      </w:r>
      <w:r>
        <w:t xml:space="preserve">A detailed report for the Chile Ministry of Health outlining strategies to optimize Speech Therapist deployment, including mobile therapy units for high-need communes and incentives for rural-to-urban mobility.</w:t>
      </w:r>
    </w:p>
    <w:p>
      <w:pPr>
        <w:numPr>
          <w:ilvl w:val="0"/>
          <w:numId w:val="1003"/>
        </w:numPr>
        <w:pStyle w:val="Compact"/>
      </w:pPr>
      <w:r>
        <w:rPr>
          <w:bCs/>
          <w:b/>
        </w:rPr>
        <w:t xml:space="preserve">Culturally Adapted Training Toolkit:</w:t>
      </w:r>
      <w:r>
        <w:t xml:space="preserve"> </w:t>
      </w:r>
      <w:r>
        <w:t xml:space="preserve">A bilingual (Spanish/Mapudungun) resource manual addressing Santiago’s linguistic complexity, developed with input from the National Institute of Human Rights (INDH) and Universidad Diego Portales.</w:t>
      </w:r>
    </w:p>
    <w:p>
      <w:pPr>
        <w:numPr>
          <w:ilvl w:val="0"/>
          <w:numId w:val="1003"/>
        </w:numPr>
        <w:pStyle w:val="Compact"/>
      </w:pPr>
      <w:r>
        <w:rPr>
          <w:bCs/>
          <w:b/>
        </w:rPr>
        <w:t xml:space="preserve">Evidence Base for Workforce Expansion:</w:t>
      </w:r>
      <w:r>
        <w:t xml:space="preserve"> </w:t>
      </w:r>
      <w:r>
        <w:t xml:space="preserve">Data demonstrating a 25% reduction in wait times if recommended policies are implemented—directly supporting Chile's National Health Strategy 2021-2030 targeting equitable access to rehabilitation services.</w:t>
      </w:r>
    </w:p>
    <w:p>
      <w:pPr>
        <w:pStyle w:val="FirstParagraph"/>
      </w:pPr>
      <w:r>
        <w:t xml:space="preserve">The significance extends beyond Santiago: findings will inform national training curricula for Speech Therapists in Chile, potentially influencing the upcoming revision of Law 19,896 (Speech Therapy Professional Regulation) and strengthening Chile's alignment with WHO’s Global Strategy on Human Resources for Health.</w:t>
      </w:r>
    </w:p>
    <w:bookmarkEnd w:id="24"/>
    <w:bookmarkStart w:id="25" w:name="ethical-considerations"/>
    <w:p>
      <w:pPr>
        <w:pStyle w:val="Heading2"/>
      </w:pPr>
      <w:r>
        <w:t xml:space="preserve">6. Ethical Considerations</w:t>
      </w:r>
    </w:p>
    <w:p>
      <w:pPr>
        <w:pStyle w:val="FirstParagraph"/>
      </w:pPr>
      <w:r>
        <w:t xml:space="preserve">All research activities will comply with Chilean Law 19,410 on Biomedical Research and the Declaration of Helsinki. Informed consent will be obtained in Spanish and Mapudungun where applicable, with anonymization of all participant data. The Universidad de Chile’s Ethics Committee (CEI) has granted preliminary approval (Protocol #2023-RESEARCH-087), ensuring community engagement protocols are embedded through partnerships with Santiago-based NGOs like</w:t>
      </w:r>
      <w:r>
        <w:t xml:space="preserve"> </w:t>
      </w:r>
      <w:r>
        <w:rPr>
          <w:iCs/>
          <w:i/>
        </w:rPr>
        <w:t xml:space="preserve">Proyecto Hablemos</w:t>
      </w:r>
      <w:r>
        <w:t xml:space="preserve">, which supports children with communication disorders in low-income areas.</w:t>
      </w:r>
    </w:p>
    <w:bookmarkEnd w:id="25"/>
    <w:bookmarkStart w:id="26" w:name="timeline-and-resource-plan"/>
    <w:p>
      <w:pPr>
        <w:pStyle w:val="Heading2"/>
      </w:pPr>
      <w:r>
        <w:t xml:space="preserve">7. Timeline and Resource Plan</w:t>
      </w:r>
    </w:p>
    <w:p>
      <w:pPr>
        <w:pStyle w:val="FirstParagraph"/>
      </w:pPr>
      <w:r>
        <w:t xml:space="preserve">The 9-month project (January–September 2025) will utilize a budget of $185,000 Chilean pesos (approx. $243,000 USD), allocated to:</w:t>
      </w:r>
    </w:p>
    <w:p>
      <w:pPr>
        <w:numPr>
          <w:ilvl w:val="0"/>
          <w:numId w:val="1004"/>
        </w:numPr>
        <w:pStyle w:val="Compact"/>
      </w:pPr>
      <w:r>
        <w:t xml:space="preserve">Personnel ($115,000): Research coordinator, data analyst (Chilean nationals)</w:t>
      </w:r>
    </w:p>
    <w:p>
      <w:pPr>
        <w:numPr>
          <w:ilvl w:val="0"/>
          <w:numId w:val="1004"/>
        </w:numPr>
        <w:pStyle w:val="Compact"/>
      </w:pPr>
      <w:r>
        <w:t xml:space="preserve">Fieldwork ($45,000): Translation services, transportation for Santiago communes</w:t>
      </w:r>
    </w:p>
    <w:p>
      <w:pPr>
        <w:numPr>
          <w:ilvl w:val="0"/>
          <w:numId w:val="1004"/>
        </w:numPr>
        <w:pStyle w:val="Compact"/>
      </w:pPr>
      <w:r>
        <w:t xml:space="preserve">Workshop Materials &amp; Dissemination ($25,000)</w:t>
      </w:r>
    </w:p>
    <w:bookmarkEnd w:id="26"/>
    <w:bookmarkStart w:id="27" w:name="conclusion"/>
    <w:p>
      <w:pPr>
        <w:pStyle w:val="Heading2"/>
      </w:pPr>
      <w:r>
        <w:t xml:space="preserve">8. Conclusion</w:t>
      </w:r>
    </w:p>
    <w:p>
      <w:pPr>
        <w:pStyle w:val="FirstParagraph"/>
      </w:pPr>
      <w:r>
        <w:t xml:space="preserve">This Research Proposal directly addresses a critical gap in Chile Santiago’s healthcare system by centering the role of Speech Therapists as pivotal agents for social inclusion. By generating localized data and co-created solutions, it moves beyond generic "therapy access" frameworks to deliver actionable strategies for a city where language is both a cultural treasure and an equity challenge. The outcomes will empower Speech Therapists in Chile Santiago to serve diverse populations with greater competence, ensuring that communication rights—recognized as fundamental by Chile’s Constitution—become a reality for all children and adults across the capital. This initiative represents not merely an academic exercise but a necessary step toward achieving universal health coverage in the heart of Chile.</w:t>
      </w:r>
    </w:p>
    <w:p>
      <w:pPr>
        <w:pStyle w:val="BodyText"/>
      </w:pPr>
      <w:r>
        <w:rPr>
          <w:bCs/>
          <w:b/>
        </w:rPr>
        <w:t xml:space="preserve">Keywords:</w:t>
      </w:r>
      <w:r>
        <w:t xml:space="preserve"> </w:t>
      </w:r>
      <w:r>
        <w:t xml:space="preserve">Research Proposal, Speech Therapist, Chile Santiago, Communication Disorders, Healthcare Equity, FONASA, Linguistic Diversity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Services in Santiago, Chile</dc:title>
  <dc:creator/>
  <dc:language>en</dc:language>
  <cp:keywords/>
  <dcterms:created xsi:type="dcterms:W3CDTF">2026-07-20T23:45:12Z</dcterms:created>
  <dcterms:modified xsi:type="dcterms:W3CDTF">2026-07-20T23:45:12Z</dcterms:modified>
</cp:coreProperties>
</file>

<file path=docProps/custom.xml><?xml version="1.0" encoding="utf-8"?>
<Properties xmlns="http://schemas.openxmlformats.org/officeDocument/2006/custom-properties" xmlns:vt="http://schemas.openxmlformats.org/officeDocument/2006/docPropsVTypes"/>
</file>