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for</w:t>
      </w:r>
      <w:r>
        <w:t xml:space="preserve"> </w:t>
      </w:r>
      <w:r>
        <w:t xml:space="preserve">Children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7f2a0ee16a389e83dbc603cb08a9d69abfbd155"/>
    <w:p>
      <w:pPr>
        <w:pStyle w:val="Heading1"/>
      </w:pPr>
      <w:r>
        <w:t xml:space="preserve">Research Proposal: Enhancing Access to Quality Speech Therapy Services in Urban India New Delhi</w:t>
      </w:r>
    </w:p>
    <w:bookmarkStart w:id="20" w:name="abstract"/>
    <w:p>
      <w:pPr>
        <w:pStyle w:val="Heading2"/>
      </w:pPr>
      <w:r>
        <w:t xml:space="preserve">Abstract</w:t>
      </w:r>
    </w:p>
    <w:p>
      <w:pPr>
        <w:pStyle w:val="FirstParagraph"/>
      </w:pPr>
      <w:r>
        <w:t xml:space="preserve">This Research Proposal addresses the critical shortage of qualified Speech Therapist professionals and accessible services for children with communication disorders in New Delhi, India. With India's rapidly growing urban population and limited specialized healthcare infrastructure, this study proposes a comprehensive investigation into systemic barriers, cultural perceptions, and practical solutions to bridge the gap in speech therapy provision within the National Capital Territory (NCT) of Delhi. The findings aim to inform policy reforms and community-based interventions specifically tailored for India New Delhi's socio-economic landscape.</w:t>
      </w:r>
    </w:p>
    <w:bookmarkEnd w:id="20"/>
    <w:bookmarkStart w:id="21" w:name="X38c69cc77b1febd9a53e7b9f9e3a1eb5ef24ee3"/>
    <w:p>
      <w:pPr>
        <w:pStyle w:val="Heading2"/>
      </w:pPr>
      <w:r>
        <w:t xml:space="preserve">1. Introduction: The Urgent Need in India New Delhi</w:t>
      </w:r>
    </w:p>
    <w:p>
      <w:pPr>
        <w:pStyle w:val="FirstParagraph"/>
      </w:pPr>
      <w:r>
        <w:t xml:space="preserve">India faces a significant burden of communication disorders, affecting an estimated 15-20% of its population, with children being particularly vulnerable. In the densely populated metropolis of New Delhi, where healthcare access is stratified by income and geography, the scarcity of trained Speech Therapist professionals creates a severe public health crisis. Current data indicates that New Delhi has fewer than 150 certified Speech Therapists serving a child population exceeding 6 million. This deficit leaves thousands of children with conditions like stuttering, articulation disorders, autism spectrum disorder (ASD), cerebral palsy, and hearing impairments without timely intervention. The consequences—delayed language development, academic failure, social isolation, and reduced future economic participation—are profound for individuals and a significant burden on India's healthcare system. This Research Proposal directly confronts this urgent gap within the context of India New Delhi.</w:t>
      </w:r>
    </w:p>
    <w:bookmarkEnd w:id="21"/>
    <w:bookmarkStart w:id="22" w:name="problem-statement"/>
    <w:p>
      <w:pPr>
        <w:pStyle w:val="Heading2"/>
      </w:pPr>
      <w:r>
        <w:t xml:space="preserve">2. Problem Statement</w:t>
      </w:r>
    </w:p>
    <w:p>
      <w:pPr>
        <w:pStyle w:val="FirstParagraph"/>
      </w:pPr>
      <w:r>
        <w:t xml:space="preserve">The primary problem is the critical shortage of accessible, affordable, and culturally appropriate Speech Therapy services for children in New Delhi. Key barriers include:</w:t>
      </w:r>
    </w:p>
    <w:p>
      <w:pPr>
        <w:numPr>
          <w:ilvl w:val="0"/>
          <w:numId w:val="1001"/>
        </w:numPr>
        <w:pStyle w:val="Compact"/>
      </w:pPr>
      <w:r>
        <w:rPr>
          <w:bCs/>
          <w:b/>
        </w:rPr>
        <w:t xml:space="preserve">Severe Professional Shortage:</w:t>
      </w:r>
      <w:r>
        <w:t xml:space="preserve"> </w:t>
      </w:r>
      <w:r>
        <w:t xml:space="preserve">Insufficient numbers of certified Speech Therapist graduates (only ~500 nationally) concentrated in private clinics catering to affluent urban areas.</w:t>
      </w:r>
    </w:p>
    <w:p>
      <w:pPr>
        <w:numPr>
          <w:ilvl w:val="0"/>
          <w:numId w:val="1001"/>
        </w:numPr>
        <w:pStyle w:val="Compact"/>
      </w:pPr>
      <w:r>
        <w:rPr>
          <w:bCs/>
          <w:b/>
        </w:rPr>
        <w:t xml:space="preserve">Economic Barriers:</w:t>
      </w:r>
      <w:r>
        <w:t xml:space="preserve"> </w:t>
      </w:r>
      <w:r>
        <w:t xml:space="preserve">High costs of therapy ($15-$30 per session) are prohibitive for the majority living below the poverty line (estimated 24% in Delhi).</w:t>
      </w:r>
    </w:p>
    <w:p>
      <w:pPr>
        <w:numPr>
          <w:ilvl w:val="0"/>
          <w:numId w:val="1001"/>
        </w:numPr>
        <w:pStyle w:val="Compact"/>
      </w:pPr>
      <w:r>
        <w:rPr>
          <w:bCs/>
          <w:b/>
        </w:rPr>
        <w:t xml:space="preserve">Cultural &amp; Awareness Gaps:</w:t>
      </w:r>
      <w:r>
        <w:t xml:space="preserve"> </w:t>
      </w:r>
      <w:r>
        <w:t xml:space="preserve">Misconceptions about communication disorders as "curses" or "moral failings" persist, delaying diagnosis and treatment. Limited community health worker training exacerbates this.</w:t>
      </w:r>
    </w:p>
    <w:p>
      <w:pPr>
        <w:numPr>
          <w:ilvl w:val="0"/>
          <w:numId w:val="1001"/>
        </w:numPr>
        <w:pStyle w:val="Compact"/>
      </w:pPr>
      <w:r>
        <w:rPr>
          <w:bCs/>
          <w:b/>
        </w:rPr>
        <w:t xml:space="preserve">Infrastructure Deficit:</w:t>
      </w:r>
      <w:r>
        <w:t xml:space="preserve"> </w:t>
      </w:r>
      <w:r>
        <w:t xml:space="preserve">Public healthcare facilities (like AIIMS and government hospitals) lack dedicated Speech Therapy departments; existing services are overwhelmed.</w:t>
      </w:r>
    </w:p>
    <w:p>
      <w:pPr>
        <w:pStyle w:val="FirstParagraph"/>
      </w:pPr>
      <w:r>
        <w:t xml:space="preserve">This Research Proposal is imperative to generate evidence-based strategies for scaling effective Speech Therapy models within India New Delhi's unique urban environment.</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mapping the prevalence of childhood communication disorders and current service availability across diverse socio-economic clusters in New Delhi.</w:t>
      </w:r>
    </w:p>
    <w:p>
      <w:pPr>
        <w:numPr>
          <w:ilvl w:val="0"/>
          <w:numId w:val="1002"/>
        </w:numPr>
        <w:pStyle w:val="Compact"/>
      </w:pPr>
      <w:r>
        <w:t xml:space="preserve">To identify and analyze key barriers (economic, cultural, systemic) preventing children from accessing qualified Speech Therapist services within India New Delhi's urban setting.</w:t>
      </w:r>
    </w:p>
    <w:p>
      <w:pPr>
        <w:numPr>
          <w:ilvl w:val="0"/>
          <w:numId w:val="1002"/>
        </w:numPr>
        <w:pStyle w:val="Compact"/>
      </w:pPr>
      <w:r>
        <w:t xml:space="preserve">To co-design, with community stakeholders (parents, teachers, local health workers), a scalable model for delivering culturally sensitive and cost-effective Speech Therapy interventions in non-clinical settings (e.g., Anganwadi centers, schools).</w:t>
      </w:r>
    </w:p>
    <w:p>
      <w:pPr>
        <w:numPr>
          <w:ilvl w:val="0"/>
          <w:numId w:val="1002"/>
        </w:numPr>
        <w:pStyle w:val="Compact"/>
      </w:pPr>
      <w:r>
        <w:t xml:space="preserve">To evaluate the feasibility and perceived effectiveness of training community health workers as Speech Therapy assistants under the supervision of certified professionals.</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3"/>
        </w:numPr>
        <w:pStyle w:val="Compact"/>
      </w:pPr>
      <w:r>
        <w:rPr>
          <w:bCs/>
          <w:b/>
        </w:rPr>
        <w:t xml:space="preserve">Phase 1 (Quantitative):</w:t>
      </w:r>
      <w:r>
        <w:t xml:space="preserve"> </w:t>
      </w:r>
      <w:r>
        <w:t xml:space="preserve">Clustered random sampling across 5 districts of New Delhi (South, East, North, Central, West), surveying ~500 parents/caregivers and interviewing ~30 teachers/primary health center staff on service access and awareness.</w:t>
      </w:r>
    </w:p>
    <w:p>
      <w:pPr>
        <w:numPr>
          <w:ilvl w:val="0"/>
          <w:numId w:val="1003"/>
        </w:numPr>
        <w:pStyle w:val="Compact"/>
      </w:pPr>
      <w:r>
        <w:rPr>
          <w:bCs/>
          <w:b/>
        </w:rPr>
        <w:t xml:space="preserve">Phase 2 (Qualitative):</w:t>
      </w:r>
      <w:r>
        <w:t xml:space="preserve"> </w:t>
      </w:r>
      <w:r>
        <w:t xml:space="preserve">In-depth interviews with 40 key stakeholders (including Speech Therapist professionals, NGO heads, district education officers) and focus group discussions with parents in low-income neighborhoods to explore cultural barriers.</w:t>
      </w:r>
    </w:p>
    <w:p>
      <w:pPr>
        <w:numPr>
          <w:ilvl w:val="0"/>
          <w:numId w:val="1003"/>
        </w:numPr>
        <w:pStyle w:val="Compact"/>
      </w:pPr>
      <w:r>
        <w:rPr>
          <w:bCs/>
          <w:b/>
        </w:rPr>
        <w:t xml:space="preserve">Phase 3 (Intervention Design &amp; Pilot):</w:t>
      </w:r>
      <w:r>
        <w:t xml:space="preserve"> </w:t>
      </w:r>
      <w:r>
        <w:t xml:space="preserve">Collaborate with Delhi government departments (Health, Education), NGOs like "Speech for All India," and local community leaders to develop a pilot model. Train 20 Anganwadi workers in basic screening and home-based exercises under Speech Therapist supervision. Evaluate pilot outcomes through pre/post-assessment of child communication skills and caregiver satisfaction.</w:t>
      </w:r>
    </w:p>
    <w:p>
      <w:pPr>
        <w:pStyle w:val="FirstParagraph"/>
      </w:pPr>
      <w:r>
        <w:t xml:space="preserve">Data analysis will use SPSS for quantitative data (descriptive stats, regression) and thematic analysis for qualitative transcripts. Ethics approval will be sought from the Delhi Institute of Medical Research Ethics Board.</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to transform speech therapy access in India New Delhi:</w:t>
      </w:r>
    </w:p>
    <w:p>
      <w:pPr>
        <w:numPr>
          <w:ilvl w:val="0"/>
          <w:numId w:val="1004"/>
        </w:numPr>
        <w:pStyle w:val="Compact"/>
      </w:pPr>
      <w:r>
        <w:rPr>
          <w:bCs/>
          <w:b/>
        </w:rPr>
        <w:t xml:space="preserve">Policy Impact:</w:t>
      </w:r>
      <w:r>
        <w:t xml:space="preserve"> </w:t>
      </w:r>
      <w:r>
        <w:t xml:space="preserve">Generate robust data to advocate for the inclusion of Speech Therapy as a mandatory component in Delhi's public health and education budgets, mirroring successful models in Kerala.</w:t>
      </w:r>
    </w:p>
    <w:p>
      <w:pPr>
        <w:numPr>
          <w:ilvl w:val="0"/>
          <w:numId w:val="1004"/>
        </w:numPr>
        <w:pStyle w:val="Compact"/>
      </w:pPr>
      <w:r>
        <w:rPr>
          <w:bCs/>
          <w:b/>
        </w:rPr>
        <w:t xml:space="preserve">Scalable Model:</w:t>
      </w:r>
      <w:r>
        <w:t xml:space="preserve"> </w:t>
      </w:r>
      <w:r>
        <w:t xml:space="preserve">Develop a culturally validated, low-cost intervention framework (e.g., "Speech Therapist-in-Community" model) adaptable to other Indian cities facing similar challenges.</w:t>
      </w:r>
    </w:p>
    <w:p>
      <w:pPr>
        <w:numPr>
          <w:ilvl w:val="0"/>
          <w:numId w:val="1004"/>
        </w:numPr>
        <w:pStyle w:val="Compact"/>
      </w:pPr>
      <w:r>
        <w:rPr>
          <w:bCs/>
          <w:b/>
        </w:rPr>
        <w:t xml:space="preserve">Professional Development:</w:t>
      </w:r>
      <w:r>
        <w:t xml:space="preserve"> </w:t>
      </w:r>
      <w:r>
        <w:t xml:space="preserve">Strengthen the pipeline of local Speech Therapist professionals through evidence-based training curriculum recommendations for Delhi universities.</w:t>
      </w:r>
    </w:p>
    <w:p>
      <w:pPr>
        <w:numPr>
          <w:ilvl w:val="0"/>
          <w:numId w:val="1004"/>
        </w:numPr>
        <w:pStyle w:val="Compact"/>
      </w:pPr>
      <w:r>
        <w:rPr>
          <w:bCs/>
          <w:b/>
        </w:rPr>
        <w:t xml:space="preserve">Community Empowerment:</w:t>
      </w:r>
      <w:r>
        <w:t xml:space="preserve"> </w:t>
      </w:r>
      <w:r>
        <w:t xml:space="preserve">Increase parental awareness and reduce stigma through community workshops, fostering earlier intervention and better outcomes for children.</w:t>
      </w:r>
    </w:p>
    <w:p>
      <w:pPr>
        <w:pStyle w:val="FirstParagraph"/>
      </w:pPr>
      <w:r>
        <w:t xml:space="preserve">The expected outcome is a concrete roadmap for the Government of Delhi to establish at least 3 model service hubs by Year 3, serving 15,000+ children annually within the city. This directly addresses the core need highlighted in this Research Proposal: making Speech Therapist services not just available, but truly accessible across New Delhi's diverse population.</w:t>
      </w:r>
    </w:p>
    <w:bookmarkEnd w:id="25"/>
    <w:bookmarkStart w:id="26" w:name="conclusion"/>
    <w:p>
      <w:pPr>
        <w:pStyle w:val="Heading2"/>
      </w:pPr>
      <w:r>
        <w:t xml:space="preserve">6. Conclusion</w:t>
      </w:r>
    </w:p>
    <w:p>
      <w:pPr>
        <w:pStyle w:val="FirstParagraph"/>
      </w:pPr>
      <w:r>
        <w:t xml:space="preserve">The shortage of Speech Therapist services in India New Delhi represents a preventable crisis with lifelong consequences for children. This Research Proposal provides a timely, context-specific framework to diagnose the problem and co-create sustainable solutions rooted in Delhi's realities. By prioritizing community engagement, cultural sensitivity, and cost-effectiveness within the Indian urban ecosystem, this study moves beyond mere diagnosis towards actionable change. The success of this research will not only improve the lives of countless children in New Delhi but also establish a replicable blueprint for addressing speech therapy gaps across India's rapidly urbanizing landscape. Investing in Speech Therapy is investing in foundational communication skills – a critical prerequisite for education, social integration, and economic opportunity for all children in India New Delhi.</w:t>
      </w:r>
    </w:p>
    <w:p>
      <w:pPr>
        <w:pStyle w:val="BodyText"/>
      </w:pPr>
      <w:r>
        <w:rPr>
          <w:bCs/>
          <w:b/>
        </w:rPr>
        <w:t xml:space="preserve">Keywords:</w:t>
      </w:r>
      <w:r>
        <w:t xml:space="preserve"> </w:t>
      </w:r>
      <w:r>
        <w:t xml:space="preserve">Research Proposal, Speech Therapist, India New Delhi, Communication Disorders, Access to Healthcare, Urban Health Interventions.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for Children in India New Delhi</dc:title>
  <dc:creator/>
  <dc:language>en</dc:language>
  <cp:keywords/>
  <dcterms:created xsi:type="dcterms:W3CDTF">2026-07-23T07:46:38Z</dcterms:created>
  <dcterms:modified xsi:type="dcterms:W3CDTF">2026-07-23T07:46:38Z</dcterms:modified>
</cp:coreProperties>
</file>

<file path=docProps/custom.xml><?xml version="1.0" encoding="utf-8"?>
<Properties xmlns="http://schemas.openxmlformats.org/officeDocument/2006/custom-properties" xmlns:vt="http://schemas.openxmlformats.org/officeDocument/2006/docPropsVTypes"/>
</file>