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Access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7fc43c40b8d90f05de0399ffe363f1f1c1087b"/>
    <w:p>
      <w:pPr>
        <w:pStyle w:val="Heading1"/>
      </w:pPr>
      <w:r>
        <w:t xml:space="preserve">Research Proposal: Addressing Critical Gaps in Speech Therapist Services Within New Zealand Wellington's Community</w:t>
      </w:r>
    </w:p>
    <w:p>
      <w:pPr>
        <w:pStyle w:val="FirstParagraph"/>
      </w:pPr>
      <w:r>
        <w:rPr>
          <w:bCs/>
          <w:b/>
        </w:rPr>
        <w:t xml:space="preserve">Abstract:</w:t>
      </w:r>
      <w:r>
        <w:t xml:space="preserve"> </w:t>
      </w:r>
      <w:r>
        <w:t xml:space="preserve">This research proposal outlines a critical investigation into the accessibility, efficacy, and cultural responsiveness of Speech Therapist services across the diverse population of New Zealand Wellington. With rising demand for early intervention and growing health inequities affecting Māori and Pacific Island communities in the region, this study seeks to identify systemic barriers preventing timely access to Speech Therapy services. The findings will directly inform policy development within Te Whatu Ora – Health New Zealand (Wellington DHB), supporting the establishment of a more equitable, community-integrated model of speech therapy provision specifically for New Zealand Wellington.</w:t>
      </w:r>
    </w:p>
    <w:bookmarkStart w:id="20" w:name="X886cfc0f2fddef0c352efae40b6fc9ef2f48858"/>
    <w:p>
      <w:pPr>
        <w:pStyle w:val="Heading2"/>
      </w:pPr>
      <w:r>
        <w:t xml:space="preserve">1. Introduction: Contextualizing the Need in New Zealand Wellington</w:t>
      </w:r>
    </w:p>
    <w:p>
      <w:pPr>
        <w:pStyle w:val="FirstParagraph"/>
      </w:pPr>
      <w:r>
        <w:t xml:space="preserve">New Zealand Wellington, as the nation's capital and a city with significant cultural diversity (approximately 25% Māori, 10% Pacific peoples), faces unique challenges in delivering culturally safe health services. Despite national frameworks like Te Aho Matua and Te Tiriti o Waitangi guiding health equity, local implementation gaps persist. The role of the Speech Therapist is pivotal in supporting early childhood development, literacy acquisition, and social participation – yet demand far exceeds capacity within New Zealand Wellington's current system. Recent data from the Ministry of Health (2023) indicates that over 40% of families in urban and rural areas surrounding Wellington face waitlists exceeding six months for essential Speech Therapy assessments and intervention. This delay has profound implications for child development, school readiness, and family wellbeing within the New Zealand Wellington context.</w:t>
      </w:r>
    </w:p>
    <w:bookmarkEnd w:id="20"/>
    <w:bookmarkStart w:id="21" w:name="Xe58b50ab6bbf5f6800b3026c96ea3c48c47e130"/>
    <w:p>
      <w:pPr>
        <w:pStyle w:val="Heading2"/>
      </w:pPr>
      <w:r>
        <w:t xml:space="preserve">2. Problem Statement: The Urgent Gap in Speech Therapist Provision</w:t>
      </w:r>
    </w:p>
    <w:p>
      <w:pPr>
        <w:pStyle w:val="FirstParagraph"/>
      </w:pPr>
      <w:r>
        <w:t xml:space="preserve">The central problem this Research Proposal addresses is the significant disparity between the identified need for Speech Therapist services and the available capacity within New Zealand Wellington's healthcare and education sectors. Key issues include: (1) Geographic inequity, with limited service points in outer suburbs like Porirua, Upper Hutt, and rural Wairarapa; (2) Insufficient culturally competent Speech Therapists trained in Te Reo Māori and Pacific language support; (3) Fragmented referral pathways between schools, primary care clinics (e.g., Wellington City Health Centre), and specialist Speech Therapy services; and (4) A lack of robust local data specifically mapping service access against demographic need across the New Zealand Wellington region. This gap directly contravenes the principles of Te Tiriti o Waitangi and the Health New Zealand – Te Whatu Ora mandate for equitable health outcomes.</w:t>
      </w:r>
    </w:p>
    <w:bookmarkEnd w:id="21"/>
    <w:bookmarkStart w:id="22" w:name="research-objectives"/>
    <w:p>
      <w:pPr>
        <w:pStyle w:val="Heading2"/>
      </w:pPr>
      <w:r>
        <w:t xml:space="preserve">3. Research Objectives</w:t>
      </w:r>
    </w:p>
    <w:p>
      <w:pPr>
        <w:numPr>
          <w:ilvl w:val="0"/>
          <w:numId w:val="1001"/>
        </w:numPr>
        <w:pStyle w:val="Compact"/>
      </w:pPr>
      <w:r>
        <w:t xml:space="preserve">To quantitatively assess current waitlist durations, service utilization rates, and demographic distribution of clients receiving Speech Therapy in New Zealand Wellington across 5 key District Health Board (DHB) regions.</w:t>
      </w:r>
    </w:p>
    <w:p>
      <w:pPr>
        <w:numPr>
          <w:ilvl w:val="0"/>
          <w:numId w:val="1001"/>
        </w:numPr>
        <w:pStyle w:val="Compact"/>
      </w:pPr>
      <w:r>
        <w:t xml:space="preserve">To qualitatively explore the experiences, challenges, and unmet needs of families (particularly Māori and Pacific families) navigating Speech Therapist services within New Zealand Wellington.</w:t>
      </w:r>
    </w:p>
    <w:p>
      <w:pPr>
        <w:numPr>
          <w:ilvl w:val="0"/>
          <w:numId w:val="1001"/>
        </w:numPr>
        <w:pStyle w:val="Compact"/>
      </w:pPr>
      <w:r>
        <w:t xml:space="preserve">To evaluate the cultural competence and language accessibility of current Speech Therapist practices through interviews with therapists working in Wellington community settings.</w:t>
      </w:r>
    </w:p>
    <w:p>
      <w:pPr>
        <w:numPr>
          <w:ilvl w:val="0"/>
          <w:numId w:val="1001"/>
        </w:numPr>
        <w:pStyle w:val="Compact"/>
      </w:pPr>
      <w:r>
        <w:t xml:space="preserve">To co-design evidence-based recommendations for a scalable, culturally responsive service model specifically for New Zealand Wellington, integrating Māori health models (e.g., Te Whare Tapa Whā) and Pacific community strengths.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Phase 1: Quantitative data collection from Te Whatu Ora Wellington DHB databases (de-identified) and school health records (with ethical approval) to map waitlists, demographics, and service gaps across Wellington region. Phase 2: In-depth semi-structured interviews with 30+ families accessing or waiting for Speech Therapy services in New Zealand Wellington, alongside 15 Speech Therapists working in diverse settings (community clinics, schools, Māori health providers like Te Rau Ora). Thematic analysis using Braun &amp; Clarke's framework will identify key barriers and enablers. Phase 3: A participatory workshop with key stakeholders (including Speech Therapists, community leaders, Whānau Ora representatives) to co-develop practical recommendations for service improvement within the New Zealand Wellington context.</w:t>
      </w:r>
    </w:p>
    <w:bookmarkEnd w:id="23"/>
    <w:bookmarkStart w:id="24" w:name="significance-expected-impact"/>
    <w:p>
      <w:pPr>
        <w:pStyle w:val="Heading2"/>
      </w:pPr>
      <w:r>
        <w:t xml:space="preserve">5. Significance &amp; Expected Impact</w:t>
      </w:r>
    </w:p>
    <w:p>
      <w:pPr>
        <w:pStyle w:val="FirstParagraph"/>
      </w:pPr>
      <w:r>
        <w:t xml:space="preserve">This Research Proposal directly responds to a critical need identified in the Ministry of Health’s 2023 "Health Equity Action Plan" specifically for Te Pūriri o te Ora – Wellington region. The findings will provide actionable evidence for:</w:t>
      </w:r>
    </w:p>
    <w:p>
      <w:pPr>
        <w:numPr>
          <w:ilvl w:val="0"/>
          <w:numId w:val="1002"/>
        </w:numPr>
        <w:pStyle w:val="Compact"/>
      </w:pPr>
      <w:r>
        <w:t xml:space="preserve">Te Whatu Ora Wellington DHB to strategically allocate resources and develop targeted outreach programs, particularly in high-need areas like the Hutt Valley and rural Wellington.</w:t>
      </w:r>
    </w:p>
    <w:p>
      <w:pPr>
        <w:numPr>
          <w:ilvl w:val="0"/>
          <w:numId w:val="1002"/>
        </w:numPr>
        <w:pStyle w:val="Compact"/>
      </w:pPr>
      <w:r>
        <w:t xml:space="preserve">Training institutions (e.g., Victoria University of Wellington) to enhance curricula focusing on cultural safety for future Speech Therapists serving New Zealand communities.</w:t>
      </w:r>
    </w:p>
    <w:p>
      <w:pPr>
        <w:numPr>
          <w:ilvl w:val="0"/>
          <w:numId w:val="1002"/>
        </w:numPr>
        <w:pStyle w:val="Compact"/>
      </w:pPr>
      <w:r>
        <w:t xml:space="preserve">Communities to advocate for improved access through data-driven evidence, strengthening whānau resilience in New Zealand Wellington.</w:t>
      </w:r>
    </w:p>
    <w:p>
      <w:pPr>
        <w:pStyle w:val="FirstParagraph"/>
      </w:pPr>
      <w:r>
        <w:t xml:space="preserve">Crucially, this study moves beyond generic service models; it centres the lived realities of families within New Zealand Wellington. By ensuring Speech Therapist services are not only available but culturally safe and linguistically accessible – particularly for Māori and Pacific children – the research directly supports reducing health inequities. The ultimate goal is a model where a child's ability to access timely, effective Speech Therapy in New Zealand Wellington does not depend on their postcode or ethnicity.</w:t>
      </w:r>
    </w:p>
    <w:bookmarkEnd w:id="24"/>
    <w:bookmarkStart w:id="25" w:name="ethical-considerations"/>
    <w:p>
      <w:pPr>
        <w:pStyle w:val="Heading2"/>
      </w:pPr>
      <w:r>
        <w:t xml:space="preserve">6. Ethical Considerations</w:t>
      </w:r>
    </w:p>
    <w:p>
      <w:pPr>
        <w:pStyle w:val="FirstParagraph"/>
      </w:pPr>
      <w:r>
        <w:t xml:space="preserve">Respect for Māori knowledge and wellbeing is paramount. The research will be guided by the Te Tiriti o Waitangi principles and seek formal approval from the New Zealand Health Research Ethics Committee (HREC) as well as relevant local Māori health authority (e.g., Ngāti Kahungunu, Te Arawa). All participants will be offered information in both English and Te Reo Māori. Informed consent, data anonymization, and robust protocols for managing sensitive family narratives will be strictly adhered to. The research team includes Māori researchers with established community connections within New Zealand Wellington.</w:t>
      </w:r>
    </w:p>
    <w:bookmarkEnd w:id="25"/>
    <w:bookmarkStart w:id="26" w:name="Xf781753993d5abdb9f5801f7681b876e94cdbfa"/>
    <w:p>
      <w:pPr>
        <w:pStyle w:val="Heading2"/>
      </w:pPr>
      <w:r>
        <w:t xml:space="preserve">7. Conclusion: A Call for Action in Wellington</w:t>
      </w:r>
    </w:p>
    <w:p>
      <w:pPr>
        <w:pStyle w:val="FirstParagraph"/>
      </w:pPr>
      <w:r>
        <w:t xml:space="preserve">The current state of Speech Therapist services in New Zealand Wellington represents a significant and unacceptable barrier to equitable health and educational outcomes for many children. This Research Proposal is not merely an academic exercise; it is a necessary step towards building a more just healthcare system within the capital city. By rigorously investigating the specific challenges faced by families seeking Speech Therapy in New Zealand Wellington, this study will generate vital evidence to drive tangible, culturally grounded improvements. The outcomes will directly inform service planning by Te Whatu Ora Wellington DHB and contribute to national efforts under "Healthier Lives 2025" to achieve health equity. Investing in timely access to a skilled Speech Therapist is an investment in the future potential of every child within New Zealand Wellington – a fundamental right and responsibility for our communities. The time for targeted, evidence-based action is now.</w:t>
      </w:r>
    </w:p>
    <w:p>
      <w:pPr>
        <w:pStyle w:val="BodyText"/>
      </w:pPr>
      <w:r>
        <w:rPr>
          <w:bCs/>
          <w:b/>
        </w:rPr>
        <w:t xml:space="preserve">Keywords:</w:t>
      </w:r>
      <w:r>
        <w:t xml:space="preserve"> </w:t>
      </w:r>
      <w:r>
        <w:t xml:space="preserve">Research Proposal, Speech Therapist, New Zealand Wellington, Health Equity, Māori Health, Speech Therapy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Access in New Zealand Wellington</dc:title>
  <dc:creator/>
  <dc:language>en</dc:language>
  <cp:keywords/>
  <dcterms:created xsi:type="dcterms:W3CDTF">2026-07-24T11:10:14Z</dcterms:created>
  <dcterms:modified xsi:type="dcterms:W3CDTF">2026-07-24T11:10:14Z</dcterms:modified>
</cp:coreProperties>
</file>

<file path=docProps/custom.xml><?xml version="1.0" encoding="utf-8"?>
<Properties xmlns="http://schemas.openxmlformats.org/officeDocument/2006/custom-properties" xmlns:vt="http://schemas.openxmlformats.org/officeDocument/2006/docPropsVTypes"/>
</file>