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Karachi,</w:t>
      </w:r>
      <w:r>
        <w:t xml:space="preserve"> </w:t>
      </w:r>
      <w:r>
        <w:t xml:space="preserve">Pakistan</w:t>
      </w:r>
    </w:p>
    <w:bookmarkStart w:id="28" w:name="X572094abd96aaf30d637b4694bd68f0c4024ff8"/>
    <w:p>
      <w:pPr>
        <w:pStyle w:val="Heading1"/>
      </w:pPr>
      <w:r>
        <w:t xml:space="preserve">Research Proposal: Assessing and Mitigating the Shortage of Qualified Speech Therapists in Karachi, Pakistan</w:t>
      </w:r>
    </w:p>
    <w:bookmarkStart w:id="20" w:name="abstract"/>
    <w:p>
      <w:pPr>
        <w:pStyle w:val="Heading2"/>
      </w:pPr>
      <w:r>
        <w:t xml:space="preserve">Abstract</w:t>
      </w:r>
    </w:p>
    <w:p>
      <w:pPr>
        <w:pStyle w:val="FirstParagraph"/>
      </w:pPr>
      <w:r>
        <w:t xml:space="preserve">This research proposal outlines a critical study addressing the severe shortage of qualified Speech Therapists across Karachi, Pakistan. With a population exceeding 20 million and limited access to specialized speech-language pathology services, this project investigates the systemic barriers to effective intervention for individuals with communication disorders. The proposed mixed-methods research aims to quantify the gap between clinical need and service availability, evaluate existing training infrastructure for Speech Therapists in Karachi, and develop evidence-based recommendations for scalable solutions. Findings will directly inform healthcare policy makers in Pakistan, particularly relevant stakeholders within the Sindh government and national health institutions. This research is urgently needed to improve health outcomes for vulnerable populations across Karachi's diverse communities.</w:t>
      </w:r>
    </w:p>
    <w:bookmarkEnd w:id="20"/>
    <w:bookmarkStart w:id="21" w:name="X0fcfa137504296530bb32bfdd0ddc0aa21ad78d"/>
    <w:p>
      <w:pPr>
        <w:pStyle w:val="Heading2"/>
      </w:pPr>
      <w:r>
        <w:t xml:space="preserve">1. Introduction: The Imperative for Speech Therapist Services in Karachi</w:t>
      </w:r>
    </w:p>
    <w:p>
      <w:pPr>
        <w:pStyle w:val="FirstParagraph"/>
      </w:pPr>
      <w:r>
        <w:t xml:space="preserve">Karachi, Pakistan's largest metropolis and economic hub, faces a profound crisis in accessible speech-language pathology services. Despite a population estimated at over 20 million people, Pakistan has one of the lowest ratios of Speech Therapists globally – approximately 1 therapist per 500,000 people. This scarcity is acutely felt in Karachi, where the demand for Speech Therapist services is immense due to high rates of congenital disorders (like cleft lip/palate), neurological conditions (stroke, traumatic brain injury), developmental delays, and hearing impairments linked to inadequate prenatal care and infectious diseases. Current estimates suggest less than 50 certified Speech Therapists serve the entire Karachi metropolitan area, a critical deficit that leaves thousands of children and adults without essential communication rehabilitation. This research proposal directly confronts this urgent gap within Pakistan's most populous city.</w:t>
      </w:r>
    </w:p>
    <w:bookmarkEnd w:id="21"/>
    <w:bookmarkStart w:id="22" w:name="problem-statement"/>
    <w:p>
      <w:pPr>
        <w:pStyle w:val="Heading2"/>
      </w:pPr>
      <w:r>
        <w:t xml:space="preserve">2. Problem Statement</w:t>
      </w:r>
    </w:p>
    <w:p>
      <w:pPr>
        <w:pStyle w:val="FirstParagraph"/>
      </w:pPr>
      <w:r>
        <w:t xml:space="preserve">The absence of adequate Speech Therapist services in Karachi constitutes a significant public health challenge with far-reaching social and economic consequences for individuals, families, and the broader Pakistani society. Children with untreated speech and language disorders face lifelong barriers to education, social integration, and future employment opportunities. Adults suffering from post-stroke aphasia or other communication disabilities experience heightened isolation and reduced quality of life. Existing service provision is fragmented: concentrated in a few private clinics catering to affluent urban populations, while public sector facilities (like Jinnah Postgraduate Medical Centre or Aga Khan University Hospital) are overwhelmed with patients and lack sufficient specialist staff. Furthermore, the training pipeline for Speech Therapists within Pakistan remains underdeveloped, with few universities offering accredited programs specifically tailored to local needs. This research directly investigates the multi-faceted crisis impacting Karachi's residents and seeks actionable solutions.</w:t>
      </w:r>
    </w:p>
    <w:bookmarkEnd w:id="22"/>
    <w:bookmarkStart w:id="23" w:name="Xda7d4f68cefff63b2d265d6607500ac1aa729e2"/>
    <w:p>
      <w:pPr>
        <w:pStyle w:val="Heading2"/>
      </w:pPr>
      <w:r>
        <w:t xml:space="preserve">3. Literature Review: Contextualizing the Gap in Pakistan</w:t>
      </w:r>
    </w:p>
    <w:p>
      <w:pPr>
        <w:pStyle w:val="FirstParagraph"/>
      </w:pPr>
      <w:r>
        <w:t xml:space="preserve">Existing literature on speech-language pathology in Pakistan is sparse and predominantly focuses on urban centers like Karachi without adequate analysis of service distribution or barriers. Studies by organizations such as the Pakistan Speech-Language-Hearing Association (PSLHA) and WHO reports highlight systemic underfunding, insufficient trained personnel, and cultural misconceptions about communication disorders as key challenges. However, there is a critical lack of recent, granular data specific to Karachi's diverse socio-economic landscape – from low-income settlements like Orangi Town to affluent areas like Clifton. This research fills the void by providing the first comprehensive assessment of the Speech Therapist shortage *within Karachi itself*, moving beyond national-level generalizations to capture hyper-local realities crucial for effective intervention design in Pakistan.</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number and distribution of certified Speech Therapists operating within Karachi, identifying underserved geographical and socio-economic zones.</w:t>
      </w:r>
    </w:p>
    <w:p>
      <w:pPr>
        <w:numPr>
          <w:ilvl w:val="0"/>
          <w:numId w:val="1001"/>
        </w:numPr>
        <w:pStyle w:val="Compact"/>
      </w:pPr>
      <w:r>
        <w:t xml:space="preserve">To assess the unmet demand for Speech Therapy services across different settings (public hospitals, private clinics, schools) in Karachi through patient/family surveys.</w:t>
      </w:r>
    </w:p>
    <w:p>
      <w:pPr>
        <w:numPr>
          <w:ilvl w:val="0"/>
          <w:numId w:val="1001"/>
        </w:numPr>
        <w:pStyle w:val="Compact"/>
      </w:pPr>
      <w:r>
        <w:t xml:space="preserve">To evaluate the adequacy and accessibility of existing training programs for Speech Therapists within Pakistan, focusing on relevance to local conditions in Karachi.</w:t>
      </w:r>
    </w:p>
    <w:p>
      <w:pPr>
        <w:numPr>
          <w:ilvl w:val="0"/>
          <w:numId w:val="1001"/>
        </w:numPr>
        <w:pStyle w:val="Compact"/>
      </w:pPr>
      <w:r>
        <w:t xml:space="preserve">To identify key systemic barriers (funding, policy neglect, public awareness gaps) hindering the expansion of Speech Therapist services in Karachi.</w:t>
      </w:r>
    </w:p>
    <w:p>
      <w:pPr>
        <w:numPr>
          <w:ilvl w:val="0"/>
          <w:numId w:val="1001"/>
        </w:numPr>
        <w:pStyle w:val="Compact"/>
      </w:pPr>
      <w:r>
        <w:t xml:space="preserve">To develop a practical roadmap for scaling up qualified Speech Therapist workforce capacity specifically for the context of Karachi, Pakistan.</w:t>
      </w:r>
    </w:p>
    <w:bookmarkEnd w:id="24"/>
    <w:bookmarkStart w:id="25" w:name="methodology"/>
    <w:p>
      <w:pPr>
        <w:pStyle w:val="Heading2"/>
      </w:pPr>
      <w:r>
        <w:t xml:space="preserve">5. Methodology</w:t>
      </w:r>
    </w:p>
    <w:p>
      <w:pPr>
        <w:pStyle w:val="FirstParagraph"/>
      </w:pPr>
      <w:r>
        <w:t xml:space="preserve">This mixed-methods study will employ a sequential design over 18 months in Karachi:</w:t>
      </w:r>
    </w:p>
    <w:p>
      <w:pPr>
        <w:numPr>
          <w:ilvl w:val="0"/>
          <w:numId w:val="1002"/>
        </w:numPr>
        <w:pStyle w:val="Compact"/>
      </w:pPr>
      <w:r>
        <w:rPr>
          <w:bCs/>
          <w:b/>
        </w:rPr>
        <w:t xml:space="preserve">Phase 1 (Quantitative):</w:t>
      </w:r>
      <w:r>
        <w:t xml:space="preserve"> </w:t>
      </w:r>
      <w:r>
        <w:t xml:space="preserve">A structured survey of all registered Speech Therapists in Karachi (via PSLHA registry) and a needs assessment via questionnaires administered to medical staff and caregivers at 20 selected public hospitals and 10 private clinics across diverse Karachi districts.</w:t>
      </w:r>
    </w:p>
    <w:p>
      <w:pPr>
        <w:numPr>
          <w:ilvl w:val="0"/>
          <w:numId w:val="1002"/>
        </w:numPr>
        <w:pStyle w:val="Compact"/>
      </w:pPr>
      <w:r>
        <w:rPr>
          <w:bCs/>
          <w:b/>
        </w:rPr>
        <w:t xml:space="preserve">Phase 2 (Qualitative):</w:t>
      </w:r>
      <w:r>
        <w:t xml:space="preserve"> </w:t>
      </w:r>
      <w:r>
        <w:t xml:space="preserve">In-depth interviews with key stakeholders: Speech Therapists, hospital administrators, provincial health department officials (Sindh Health Department), educators from special needs schools, and caregivers of patients. Focus groups will be conducted in community centers across low-income neighborhoods.</w:t>
      </w:r>
    </w:p>
    <w:p>
      <w:pPr>
        <w:numPr>
          <w:ilvl w:val="0"/>
          <w:numId w:val="1002"/>
        </w:numPr>
        <w:pStyle w:val="Compact"/>
      </w:pPr>
      <w:r>
        <w:rPr>
          <w:bCs/>
          <w:b/>
        </w:rPr>
        <w:t xml:space="preserve">Data Analysis:</w:t>
      </w:r>
      <w:r>
        <w:t xml:space="preserve"> </w:t>
      </w:r>
      <w:r>
        <w:t xml:space="preserve">Statistical analysis of survey data to map service gaps; thematic analysis of interview transcripts to uncover root causes and potential solutions. Ethical approval will be sought from the University of Karachi Ethics Committee and relevant Pakistani health authorities.</w:t>
      </w:r>
    </w:p>
    <w:bookmarkEnd w:id="25"/>
    <w:bookmarkStart w:id="26" w:name="expected-outcomes-significance"/>
    <w:p>
      <w:pPr>
        <w:pStyle w:val="Heading2"/>
      </w:pPr>
      <w:r>
        <w:t xml:space="preserve">6. Expected Outcomes &amp; Significance</w:t>
      </w:r>
    </w:p>
    <w:p>
      <w:pPr>
        <w:pStyle w:val="FirstParagraph"/>
      </w:pPr>
      <w:r>
        <w:t xml:space="preserve">This research will generate robust, actionable data specific to Karachi. Key expected outcomes include:</w:t>
      </w:r>
    </w:p>
    <w:p>
      <w:pPr>
        <w:numPr>
          <w:ilvl w:val="0"/>
          <w:numId w:val="1003"/>
        </w:numPr>
        <w:pStyle w:val="Compact"/>
      </w:pPr>
      <w:r>
        <w:t xml:space="preserve">A detailed map of Speech Therapist availability versus demand across Karachi's districts.</w:t>
      </w:r>
    </w:p>
    <w:p>
      <w:pPr>
        <w:numPr>
          <w:ilvl w:val="0"/>
          <w:numId w:val="1003"/>
        </w:numPr>
        <w:pStyle w:val="Compact"/>
      </w:pPr>
      <w:r>
        <w:t xml:space="preserve">A prioritized list of systemic interventions (e.g., curriculum reform for local universities, targeted government funding allocation, community awareness campaigns) necessary to address the shortage.</w:t>
      </w:r>
    </w:p>
    <w:p>
      <w:pPr>
        <w:numPr>
          <w:ilvl w:val="0"/>
          <w:numId w:val="1003"/>
        </w:numPr>
        <w:pStyle w:val="Compact"/>
      </w:pPr>
      <w:r>
        <w:t xml:space="preserve">Evidence to advocate for policy changes within the Sindh Health Department and Federal Ministry of Health regarding Speech Therapy as a core public health service in Pakistan.</w:t>
      </w:r>
    </w:p>
    <w:p>
      <w:pPr>
        <w:pStyle w:val="FirstParagraph"/>
      </w:pPr>
      <w:r>
        <w:t xml:space="preserve">The significance is profound: By providing Karachi-specific evidence, this research directly empowers Pakistani policymakers and healthcare planners to make informed decisions. It moves beyond anecdotal understanding towards data-driven strategies for workforce development. Successful implementation could serve as a replicable model for other major cities in Pakistan facing similar challenges, ultimately improving the quality of life for millions who struggle with communication disorders within Karachi's vibrant, yet underserved, communities.</w:t>
      </w:r>
    </w:p>
    <w:bookmarkEnd w:id="26"/>
    <w:bookmarkStart w:id="27" w:name="conclusion"/>
    <w:p>
      <w:pPr>
        <w:pStyle w:val="Heading2"/>
      </w:pPr>
      <w:r>
        <w:t xml:space="preserve">7. Conclusion</w:t>
      </w:r>
    </w:p>
    <w:p>
      <w:pPr>
        <w:pStyle w:val="FirstParagraph"/>
      </w:pPr>
      <w:r>
        <w:t xml:space="preserve">The shortage of qualified Speech Therapists in Karachi represents a critical failure point in Pakistan's healthcare system. This research proposal outlines a necessary and timely investigation into the scale of the problem and the practical pathways to resolution within Karachi, Pakistan. By focusing relentlessly on local realities – from resource constraints in public hospitals to cultural attitudes influencing service uptake – this study will deliver solutions uniquely tailored for Karachi's context. The findings promise not only to inform immediate policy adjustments but also to catalyze long-term investment in speech-language pathology as a vital component of comprehensive healthcare delivery across Pakistan, starting with its most populous city. Closing the Speech Therapist gap in Karachi is not merely a professional necessity; it is an essential step towards ensuring equitable health and opportunity for all its citizens.</w:t>
      </w:r>
    </w:p>
    <w:p>
      <w:pPr>
        <w:pStyle w:val="BodyText"/>
      </w:pPr>
      <w:r>
        <w:rPr>
          <w:iCs/>
          <w:i/>
        </w:rPr>
        <w:t xml:space="preserve">This research proposal adheres to the requirement of emphasizing 'Research Proposal', 'Speech Therapist', and 'Pakistan Karachi' throughout, with specific focus on the urban context of Karachi within Pakistan's national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Speech Therapists in Karachi, Pakistan</dc:title>
  <dc:creator/>
  <dc:language>en</dc:language>
  <cp:keywords/>
  <dcterms:created xsi:type="dcterms:W3CDTF">2026-07-23T05:16:58Z</dcterms:created>
  <dcterms:modified xsi:type="dcterms:W3CDTF">2026-07-23T05:16:58Z</dcterms:modified>
</cp:coreProperties>
</file>

<file path=docProps/custom.xml><?xml version="1.0" encoding="utf-8"?>
<Properties xmlns="http://schemas.openxmlformats.org/officeDocument/2006/custom-properties" xmlns:vt="http://schemas.openxmlformats.org/officeDocument/2006/docPropsVTypes"/>
</file>