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e8b3549175ec8b3b7502f02149aee663fabd10"/>
    <w:p>
      <w:pPr>
        <w:pStyle w:val="Heading1"/>
      </w:pPr>
      <w:r>
        <w:t xml:space="preserve">Research Proposal: Addressing Critical Gaps in Speech Therapy Services within Saudi Arabia Jeddah</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opportunities for Speech Therapist professionals within the dynamic healthcare landscape of Saudi Arabia Jeddah. With rapid urbanization, demographic shifts, and alignment with Saudi Vision 2030's healthcare transformation goals, understanding the specific needs of speech therapy services in Jeddah is paramount. This study aims to identify systemic barriers to effective service delivery, assess cultural and linguistic adaptation requirements for Speech Therapists operating in this unique context, and develop evidence-based recommendations to enhance accessibility and quality of care for diverse patient populations across Saudi Arabia Jeddah.</w:t>
      </w:r>
    </w:p>
    <w:bookmarkEnd w:id="20"/>
    <w:bookmarkStart w:id="21" w:name="X105ccfdeeaa96c72c0e50d39c97d66ece7feb2e"/>
    <w:p>
      <w:pPr>
        <w:pStyle w:val="Heading2"/>
      </w:pPr>
      <w:r>
        <w:t xml:space="preserve">1. Introduction: The Imperative for Focused Research in Saudi Arabia Jeddah</w:t>
      </w:r>
    </w:p>
    <w:p>
      <w:pPr>
        <w:pStyle w:val="FirstParagraph"/>
      </w:pPr>
      <w:r>
        <w:t xml:space="preserve">Jeddah, the second-largest city in Saudi Arabia and a major cultural, economic, and healthcare hub on the Red Sea coast, serves a rapidly growing population with diverse linguistic and socioeconomic backgrounds. As part of the Kingdom's ambitious Vision 2030 initiative to diversify its economy and elevate healthcare standards, there is an unprecedented focus on developing specialized health services. Among these critical areas is speech-language pathology (SLP). The demand for qualified Speech Therapist professionals in Saudi Arabia Jeddah is escalating due to increasing awareness of neurodevelopmental disorders, the need for early intervention programs for children with language delays, rehabilitation needs following stroke or trauma, and growing recognition of communication disorders across all age groups. However, significant gaps persist between this rising demand and the capacity of existing Speech Therapy services within Saudi Arabia Jeddah. This research proposal directly addresses these critical gaps.</w:t>
      </w:r>
    </w:p>
    <w:bookmarkEnd w:id="21"/>
    <w:bookmarkStart w:id="22" w:name="problem-statement"/>
    <w:p>
      <w:pPr>
        <w:pStyle w:val="Heading2"/>
      </w:pPr>
      <w:r>
        <w:t xml:space="preserve">2. Problem Statement</w:t>
      </w:r>
    </w:p>
    <w:p>
      <w:pPr>
        <w:pStyle w:val="FirstParagraph"/>
      </w:pPr>
      <w:r>
        <w:t xml:space="preserve">Despite national healthcare investments, a pronounced shortage of culturally competent and linguistically skilled Speech Therapists plagues Saudi Arabia Jeddah. Current service provision often faces challenges including: (1) Insufficient numbers of certified professionals relative to population needs; (2) Limited availability of Arabic-specific assessment tools and intervention protocols, hindering accurate diagnosis and effective therapy for the diverse Arabic dialects spoken in Jeddah and across the Kingdom; (3) Cultural barriers impacting family engagement, particularly regarding communication disorders which may carry stigma in certain communities within Saudi Arabia Jeddah; (4) Geographic maldistribution of services, with concentrated resources in private clinics while public health facilities and underserved neighborhoods struggle to provide adequate support. This research is urgently needed to diagnose the root causes of these challenges specifically within the context of Saudi Arabia Jeddah.</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Saudi Arabia Jeddah:</w:t>
      </w:r>
    </w:p>
    <w:p>
      <w:pPr>
        <w:numPr>
          <w:ilvl w:val="0"/>
          <w:numId w:val="1001"/>
        </w:numPr>
        <w:pStyle w:val="Compact"/>
      </w:pPr>
      <w:r>
        <w:rPr>
          <w:bCs/>
          <w:b/>
        </w:rPr>
        <w:t xml:space="preserve">Objective 1:</w:t>
      </w:r>
      <w:r>
        <w:t xml:space="preserve"> </w:t>
      </w:r>
      <w:r>
        <w:t xml:space="preserve">To conduct a comprehensive mapping of existing Speech Therapy services (public health sectors, private clinics, educational settings) across key districts of Jeddah.</w:t>
      </w:r>
    </w:p>
    <w:p>
      <w:pPr>
        <w:numPr>
          <w:ilvl w:val="0"/>
          <w:numId w:val="1001"/>
        </w:numPr>
        <w:pStyle w:val="Compact"/>
      </w:pPr>
      <w:r>
        <w:rPr>
          <w:bCs/>
          <w:b/>
        </w:rPr>
        <w:t xml:space="preserve">Objective 2:</w:t>
      </w:r>
      <w:r>
        <w:t xml:space="preserve"> </w:t>
      </w:r>
      <w:r>
        <w:t xml:space="preserve">To identify the primary barriers (resource-based, cultural, linguistic, systemic) faced by Speech Therapist professionals in delivering effective care within the Saudi Arabian context of Jeddah.</w:t>
      </w:r>
    </w:p>
    <w:p>
      <w:pPr>
        <w:numPr>
          <w:ilvl w:val="0"/>
          <w:numId w:val="1001"/>
        </w:numPr>
        <w:pStyle w:val="Compact"/>
      </w:pPr>
      <w:r>
        <w:rPr>
          <w:bCs/>
          <w:b/>
        </w:rPr>
        <w:t xml:space="preserve">Objective 3:</w:t>
      </w:r>
      <w:r>
        <w:t xml:space="preserve"> </w:t>
      </w:r>
      <w:r>
        <w:t xml:space="preserve">To assess the specific training and resource needs of current Speech Therapists operating in Jeddah regarding Arabic language proficiency, culturally appropriate communication strategies, and relevant assessment tools for diverse client populations in Saudi Arabia.</w:t>
      </w:r>
    </w:p>
    <w:p>
      <w:pPr>
        <w:numPr>
          <w:ilvl w:val="0"/>
          <w:numId w:val="1001"/>
        </w:numPr>
        <w:pStyle w:val="Compact"/>
      </w:pPr>
      <w:r>
        <w:rPr>
          <w:bCs/>
          <w:b/>
        </w:rPr>
        <w:t xml:space="preserve">Objective 4:</w:t>
      </w:r>
      <w:r>
        <w:t xml:space="preserve"> </w:t>
      </w:r>
      <w:r>
        <w:t xml:space="preserve">To evaluate the level of family/caregiver awareness, attitudes, and engagement with Speech Therapy services among residents of Jeddah.</w:t>
      </w:r>
    </w:p>
    <w:bookmarkEnd w:id="23"/>
    <w:bookmarkStart w:id="24" w:name="methodology"/>
    <w:p>
      <w:pPr>
        <w:pStyle w:val="Heading2"/>
      </w:pPr>
      <w:r>
        <w:t xml:space="preserve">4. Methodology</w:t>
      </w:r>
    </w:p>
    <w:p>
      <w:pPr>
        <w:pStyle w:val="FirstParagraph"/>
      </w:pPr>
      <w:r>
        <w:t xml:space="preserve">This research will employ a rigorous mixed-methods approach tailored to the Saudi Arabia Jeddah context:</w:t>
      </w:r>
    </w:p>
    <w:p>
      <w:pPr>
        <w:numPr>
          <w:ilvl w:val="0"/>
          <w:numId w:val="1002"/>
        </w:numPr>
        <w:pStyle w:val="Compact"/>
      </w:pPr>
      <w:r>
        <w:rPr>
          <w:bCs/>
          <w:b/>
        </w:rPr>
        <w:t xml:space="preserve">Phase 1 (Quantitative):</w:t>
      </w:r>
      <w:r>
        <w:t xml:space="preserve"> </w:t>
      </w:r>
      <w:r>
        <w:t xml:space="preserve">Stratified random sampling of Speech Therapist professionals (n=80) across 15 public and private healthcare facilities and educational institutions in Jeddah. Structured surveys will assess service capacity, challenges, training needs, and client demographics.</w:t>
      </w:r>
    </w:p>
    <w:p>
      <w:pPr>
        <w:numPr>
          <w:ilvl w:val="0"/>
          <w:numId w:val="1002"/>
        </w:numPr>
        <w:pStyle w:val="Compact"/>
      </w:pPr>
      <w:r>
        <w:rPr>
          <w:bCs/>
          <w:b/>
        </w:rPr>
        <w:t xml:space="preserve">Phase 2 (Qualitative):</w:t>
      </w:r>
      <w:r>
        <w:t xml:space="preserve"> </w:t>
      </w:r>
      <w:r>
        <w:t xml:space="preserve">In-depth interviews (n=25) with Speech Therapists, healthcare administrators from the Ministry of Health (MOH) Jeddah branch, and key stakeholders in community organizations. Focus groups (3 groups, n=6-8 participants each) with families of children receiving therapy in Jeddah to explore cultural perceptions and engagement barriers.</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Qualitative data subjected to thematic analysis using NVivo, focusing on themes relevant to Saudi cultural norms, linguistic needs, and service delivery models in Jeddah.</w:t>
      </w:r>
    </w:p>
    <w:bookmarkEnd w:id="24"/>
    <w:bookmarkStart w:id="25" w:name="significance-of-the-research"/>
    <w:p>
      <w:pPr>
        <w:pStyle w:val="Heading2"/>
      </w:pPr>
      <w:r>
        <w:t xml:space="preserve">5. Significance of the Research</w:t>
      </w:r>
    </w:p>
    <w:p>
      <w:pPr>
        <w:pStyle w:val="FirstParagraph"/>
      </w:pPr>
      <w:r>
        <w:t xml:space="preserve">This proposed research holds substantial significance for multiple stakeholders within Saudi Arabia Jeddah and the broader Kingdom:</w:t>
      </w:r>
    </w:p>
    <w:p>
      <w:pPr>
        <w:numPr>
          <w:ilvl w:val="0"/>
          <w:numId w:val="1003"/>
        </w:numPr>
        <w:pStyle w:val="Compact"/>
      </w:pPr>
      <w:r>
        <w:rPr>
          <w:bCs/>
          <w:b/>
        </w:rPr>
        <w:t xml:space="preserve">For Speech Therapist Professionals:</w:t>
      </w:r>
      <w:r>
        <w:t xml:space="preserve"> </w:t>
      </w:r>
      <w:r>
        <w:t xml:space="preserve">Provides critical insights into specific challenges they face daily in Jeddah, informing targeted professional development needs and advocacy efforts.</w:t>
      </w:r>
    </w:p>
    <w:p>
      <w:pPr>
        <w:numPr>
          <w:ilvl w:val="0"/>
          <w:numId w:val="1003"/>
        </w:numPr>
        <w:pStyle w:val="Compact"/>
      </w:pPr>
      <w:r>
        <w:rPr>
          <w:bCs/>
          <w:b/>
        </w:rPr>
        <w:t xml:space="preserve">For Healthcare Policy &amp; Planning (MOH Saudi Arabia):</w:t>
      </w:r>
      <w:r>
        <w:t xml:space="preserve"> </w:t>
      </w:r>
      <w:r>
        <w:t xml:space="preserve">Generates empirical evidence to guide strategic investment in training programs, resource allocation, service expansion plans specifically within the Jeddah region, and the development of culturally validated assessment tools aligned with Vision 2030's healthcare goals.</w:t>
      </w:r>
    </w:p>
    <w:p>
      <w:pPr>
        <w:numPr>
          <w:ilvl w:val="0"/>
          <w:numId w:val="1003"/>
        </w:numPr>
        <w:pStyle w:val="Compact"/>
      </w:pPr>
      <w:r>
        <w:rPr>
          <w:bCs/>
          <w:b/>
        </w:rPr>
        <w:t xml:space="preserve">For Families &amp; Patients in Jeddah:</w:t>
      </w:r>
      <w:r>
        <w:t xml:space="preserve"> </w:t>
      </w:r>
      <w:r>
        <w:t xml:space="preserve">Addresses the critical need for accessible, culturally sensitive Speech Therapy services. Improved understanding of family attitudes can lead to better community outreach and engagement strategies, ultimately enhancing patient outcomes.</w:t>
      </w:r>
    </w:p>
    <w:p>
      <w:pPr>
        <w:numPr>
          <w:ilvl w:val="0"/>
          <w:numId w:val="1003"/>
        </w:numPr>
        <w:pStyle w:val="Compact"/>
      </w:pPr>
      <w:r>
        <w:rPr>
          <w:bCs/>
          <w:b/>
        </w:rPr>
        <w:t xml:space="preserve">For Academic Institutions (Jeddah Universities):</w:t>
      </w:r>
      <w:r>
        <w:t xml:space="preserve"> </w:t>
      </w:r>
      <w:r>
        <w:t xml:space="preserve">Informs curriculum development for SLP programs in Saudi Arabia to ensure graduates possess the required cultural competence and linguistic skills specifically relevant to practicing in Jeddah and across the Kingdom.</w:t>
      </w:r>
    </w:p>
    <w:bookmarkEnd w:id="25"/>
    <w:bookmarkStart w:id="26" w:name="expected-outcomes-contribution"/>
    <w:p>
      <w:pPr>
        <w:pStyle w:val="Heading2"/>
      </w:pPr>
      <w:r>
        <w:t xml:space="preserve">6. Expected Outcomes &amp; Contribution</w:t>
      </w:r>
    </w:p>
    <w:p>
      <w:pPr>
        <w:pStyle w:val="FirstParagraph"/>
      </w:pPr>
      <w:r>
        <w:t xml:space="preserve">The research will produce a detailed report outlining specific, actionable recommendations for improving Speech Therapy service delivery within Saudi Arabia Jeddah. Key expected outcomes include: (1) A validated list of priority training modules for Speech Therapists in the Jeddah context; (2) A framework for integrating culturally responsive practices into standard clinical protocols used by Speech Therapists across Jeddah's healthcare system; (3) Data-driven proposals for optimizing clinic locations and referral pathways to maximize service reach within underserved areas of Saudi Arabia Jeddah. This work will contribute significantly to the academic literature on speech-language pathology in non-Western, rapidly developing contexts and provide a crucial model for scaling similar assessments across other major cities in the Kingdom.</w:t>
      </w:r>
    </w:p>
    <w:bookmarkEnd w:id="26"/>
    <w:bookmarkStart w:id="27" w:name="conclusion"/>
    <w:p>
      <w:pPr>
        <w:pStyle w:val="Heading2"/>
      </w:pPr>
      <w:r>
        <w:t xml:space="preserve">7. Conclusion</w:t>
      </w:r>
    </w:p>
    <w:p>
      <w:pPr>
        <w:pStyle w:val="FirstParagraph"/>
      </w:pPr>
      <w:r>
        <w:t xml:space="preserve">The provision of effective Speech Therapy services is a vital component of comprehensive healthcare delivery within Saudi Arabia Jeddah. The unique confluence of cultural, linguistic, and rapid urban development factors necessitates context-specific research to overcome existing barriers and fulfill the potential outlined in Saudi Vision 2030. This Research Proposal directly responds to this imperative by focusing on the critical role of the Speech Therapist professional within the specific environment of Saudi Arabia Jeddah. By generating actionable data on current challenges and needs, this study will empower policymakers, healthcare providers, educators, and Speech Therapists themselves to build a more accessible, effective, and culturally resonant speech-language pathology service system for all residents of Jeddah. The successful implementation of its findings will directly contribute to improved communication outcomes and quality of life for countless individuals across the vibrant city of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Saudi Arabia Jeddah</dc:title>
  <dc:creator/>
  <dc:language>en</dc:language>
  <cp:keywords/>
  <dcterms:created xsi:type="dcterms:W3CDTF">2026-07-23T15:12:05Z</dcterms:created>
  <dcterms:modified xsi:type="dcterms:W3CDTF">2026-07-23T15:12:05Z</dcterms:modified>
</cp:coreProperties>
</file>

<file path=docProps/custom.xml><?xml version="1.0" encoding="utf-8"?>
<Properties xmlns="http://schemas.openxmlformats.org/officeDocument/2006/custom-properties" xmlns:vt="http://schemas.openxmlformats.org/officeDocument/2006/docPropsVTypes"/>
</file>