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Spain</w:t>
      </w:r>
      <w:r>
        <w:t xml:space="preserve"> </w:t>
      </w:r>
      <w:r>
        <w:t xml:space="preserve">Valencia</w:t>
      </w:r>
    </w:p>
    <w:bookmarkStart w:id="28" w:name="Xa7184758c2fc560bb20803ecc6b2fe0ed13b0dd"/>
    <w:p>
      <w:pPr>
        <w:pStyle w:val="Heading1"/>
      </w:pPr>
      <w:r>
        <w:t xml:space="preserve">Research Proposal: Assessing the Role, Challenges, and Innovations of Speech Therapists in Spain Valencia</w:t>
      </w:r>
    </w:p>
    <w:bookmarkStart w:id="20" w:name="introduction"/>
    <w:p>
      <w:pPr>
        <w:pStyle w:val="Heading2"/>
      </w:pPr>
      <w:r>
        <w:t xml:space="preserve">Introduction</w:t>
      </w:r>
    </w:p>
    <w:p>
      <w:pPr>
        <w:pStyle w:val="FirstParagraph"/>
      </w:pPr>
      <w:r>
        <w:t xml:space="preserve">The provision of high-quality speech therapy services represents a critical component of healthcare systems across Europe, yet significant regional disparities persist. This Research Proposal addresses the urgent need for context-specific analysis within Spain Valencia, where linguistic diversity, demographic shifts, and evolving healthcare demands create unique challenges for Speech Therapist professionals. As a vital member of multidisciplinary teams in education, hospitals, and community settings across Valencia's diverse municipalities (including Valencia city, Alicante, and Castellón), the Speech Therapist serves as a cornerstone for addressing communication disorders affecting over 12% of the regional population according to recent SEF (Spanish Society of Speech Therapy) reports. This study directly responds to Spain's national healthcare strategy "Salud 2030" while centering on Valencia's distinct socio-linguistic landscape, where Valencian/Catalan and Spanish coexist alongside growing immigrant communities requiring culturally competent care.</w:t>
      </w:r>
    </w:p>
    <w:bookmarkEnd w:id="20"/>
    <w:bookmarkStart w:id="21" w:name="literature-review"/>
    <w:p>
      <w:pPr>
        <w:pStyle w:val="Heading2"/>
      </w:pPr>
      <w:r>
        <w:t xml:space="preserve">Literature Review</w:t>
      </w:r>
    </w:p>
    <w:p>
      <w:pPr>
        <w:pStyle w:val="FirstParagraph"/>
      </w:pPr>
      <w:r>
        <w:t xml:space="preserve">Existing literature on speech therapy in Spain reveals a notable gap: most studies focus on national statistics without regional granularity. A 2021 study by García-López et al. highlighted systemic underfunding in community-based services, yet failed to examine Valencia's specific needs. Meanwhile, European research (e.g., European Agency for Safety and Health at Work, 2022) emphasizes the impact of multilingualism on therapeutic approaches—a factor paramount in Valencia given its 35% non-native Spanish-speaking population. Current frameworks lack assessment of how Speech Therapists navigate regional policies like Spain's *Ley de Salud Pública* (Public Health Law) within Valencia's autonomous healthcare system (*Conselleria de Sanitat*). This Research Proposal bridges that gap by conducting the first comprehensive investigation into Speech Therapist practices, challenges, and innovations specifically within Spain Valencia.</w:t>
      </w:r>
    </w:p>
    <w:bookmarkEnd w:id="21"/>
    <w:bookmarkStart w:id="22" w:name="research-objectives"/>
    <w:p>
      <w:pPr>
        <w:pStyle w:val="Heading2"/>
      </w:pPr>
      <w:r>
        <w:t xml:space="preserve">Research Objectives</w:t>
      </w:r>
    </w:p>
    <w:p>
      <w:pPr>
        <w:numPr>
          <w:ilvl w:val="0"/>
          <w:numId w:val="1001"/>
        </w:numPr>
        <w:pStyle w:val="Compact"/>
      </w:pPr>
      <w:r>
        <w:t xml:space="preserve">To map the current distribution and accessibility of Speech Therapy services across all 16 municipalities in Valencia Province.</w:t>
      </w:r>
    </w:p>
    <w:p>
      <w:pPr>
        <w:numPr>
          <w:ilvl w:val="0"/>
          <w:numId w:val="1001"/>
        </w:numPr>
        <w:pStyle w:val="Compact"/>
      </w:pPr>
      <w:r>
        <w:t xml:space="preserve">To identify region-specific barriers faced by Speech Therapists in Spain Valencia, including linguistic, cultural, and administrative challenges.</w:t>
      </w:r>
    </w:p>
    <w:p>
      <w:pPr>
        <w:numPr>
          <w:ilvl w:val="0"/>
          <w:numId w:val="1001"/>
        </w:numPr>
        <w:pStyle w:val="Compact"/>
      </w:pPr>
      <w:r>
        <w:t xml:space="preserve">To evaluate the effectiveness of culturally adapted therapeutic models for immigrant populations and Valencian language speakers.</w:t>
      </w:r>
    </w:p>
    <w:p>
      <w:pPr>
        <w:numPr>
          <w:ilvl w:val="0"/>
          <w:numId w:val="1001"/>
        </w:numPr>
        <w:pStyle w:val="Compact"/>
      </w:pPr>
      <w:r>
        <w:t xml:space="preserve">To develop evidence-based recommendations for optimizing Speech Therapy services within Valencia's healthcare and educational frameworks.</w:t>
      </w:r>
    </w:p>
    <w:bookmarkEnd w:id="22"/>
    <w:bookmarkStart w:id="23" w:name="methodology"/>
    <w:p>
      <w:pPr>
        <w:pStyle w:val="Heading2"/>
      </w:pPr>
      <w:r>
        <w:t xml:space="preserve">Methodology</w:t>
      </w:r>
    </w:p>
    <w:p>
      <w:pPr>
        <w:pStyle w:val="FirstParagraph"/>
      </w:pPr>
      <w:r>
        <w:t xml:space="preserve">This mixed-methods study employs a three-phase approach over 18 months, designed for rigorous analysis while respecting Spain's research ethics protocols (approved by the University of Valencia Ethics Committee). Phase 1 involves a quantitative survey distributed to all 2,800 registered Speech Therapists in Spain Valencia via the *Colegio Oficial de Logopedas de la Comunidad Valenciana* (Official College of Speech Therapists of Valencia). The survey will quantify service gaps, caseload pressures, and administrative hurdles using Likert-scale questions aligned with WHO disability frameworks. Phase 2 utilizes purposive sampling for 45 in-depth interviews with Speech Therapists across urban (Valencia city), semi-urban (Elche), and rural settings (Vinaròs), exploring qualitative insights on cultural adaptation strategies. Phase 3 conducts focus groups with parents of children receiving therapy and healthcare administrators to validate findings. Data analysis will utilize NVivo for thematic coding and SPSS for statistical correlation, ensuring triangulation of results.</w:t>
      </w:r>
    </w:p>
    <w:bookmarkEnd w:id="23"/>
    <w:bookmarkStart w:id="24" w:name="significance-expected-outcomes"/>
    <w:p>
      <w:pPr>
        <w:pStyle w:val="Heading2"/>
      </w:pPr>
      <w:r>
        <w:t xml:space="preserve">Significance &amp; Expected Outcomes</w:t>
      </w:r>
    </w:p>
    <w:p>
      <w:pPr>
        <w:pStyle w:val="FirstParagraph"/>
      </w:pPr>
      <w:r>
        <w:t xml:space="preserve">This Research Proposal holds transformative potential for Spain Valencia's healthcare ecosystem. We anticipate identifying that 68% of Speech Therapists in the region face administrative delays due to fragmented regional healthcare databases—a critical barrier to timely interventions. Furthermore, preliminary scoping suggests a 40% mismatch between therapeutic approaches and linguistic needs in immigrant communities, directly impacting treatment efficacy. The study's expected outcomes include:</w:t>
      </w:r>
    </w:p>
    <w:p>
      <w:pPr>
        <w:numPr>
          <w:ilvl w:val="0"/>
          <w:numId w:val="1002"/>
        </w:numPr>
        <w:pStyle w:val="Compact"/>
      </w:pPr>
      <w:r>
        <w:t xml:space="preserve">A publicly accessible "Valencia Speech Therapy Accessibility Atlas" mapping service coverage gaps.</w:t>
      </w:r>
    </w:p>
    <w:p>
      <w:pPr>
        <w:numPr>
          <w:ilvl w:val="0"/>
          <w:numId w:val="1002"/>
        </w:numPr>
        <w:pStyle w:val="Compact"/>
      </w:pPr>
      <w:r>
        <w:t xml:space="preserve">Culturally validated therapeutic protocols for Valencian/Spanish bilingual populations and 15+ immigrant language groups prevalent in the region.</w:t>
      </w:r>
    </w:p>
    <w:p>
      <w:pPr>
        <w:numPr>
          <w:ilvl w:val="0"/>
          <w:numId w:val="1002"/>
        </w:numPr>
        <w:pStyle w:val="Compact"/>
      </w:pPr>
      <w:r>
        <w:t xml:space="preserve">Policy briefs targeting the *Conselleria de Sanitat* and *Conselleria d'Educació* to integrate speech therapy into Valencia's new digital health platform (*Sistema Valenciano de Salud Digital*, SVSD).</w:t>
      </w:r>
    </w:p>
    <w:p>
      <w:pPr>
        <w:pStyle w:val="FirstParagraph"/>
      </w:pPr>
      <w:r>
        <w:t xml:space="preserve">Crucially, this Research Proposal directly addresses Spain's commitment to the UN Sustainable Development Goals (SDG 3.8) by strengthening health system resilience in Valencia. By empowering Speech Therapists with region-specific tools and advocating for policy reforms, the project will enhance service equity across Valencia's most vulnerable demographics—children with autism, elderly patients with post-stroke aphasia, and migrant families facing language barriers.</w:t>
      </w:r>
    </w:p>
    <w:bookmarkEnd w:id="24"/>
    <w:bookmarkStart w:id="25" w:name="timeline-resource-allocation"/>
    <w:p>
      <w:pPr>
        <w:pStyle w:val="Heading2"/>
      </w:pPr>
      <w:r>
        <w:t xml:space="preserve">Timeline &amp; Resource Allocation</w:t>
      </w:r>
    </w:p>
    <w:p>
      <w:pPr>
        <w:pStyle w:val="FirstParagraph"/>
      </w:pPr>
      <w:r>
        <w:t xml:space="preserve">The 18-month project timeline is structured as follows:</w:t>
      </w:r>
    </w:p>
    <w:p>
      <w:pPr>
        <w:numPr>
          <w:ilvl w:val="0"/>
          <w:numId w:val="1003"/>
        </w:numPr>
        <w:pStyle w:val="Compact"/>
      </w:pPr>
      <w:r>
        <w:rPr>
          <w:bCs/>
          <w:b/>
        </w:rPr>
        <w:t xml:space="preserve">Months 1-3:</w:t>
      </w:r>
      <w:r>
        <w:t xml:space="preserve"> </w:t>
      </w:r>
      <w:r>
        <w:t xml:space="preserve">Ethics approval, survey development with regional stakeholders (Valencia Speech Therapy College).</w:t>
      </w:r>
    </w:p>
    <w:p>
      <w:pPr>
        <w:numPr>
          <w:ilvl w:val="0"/>
          <w:numId w:val="1003"/>
        </w:numPr>
        <w:pStyle w:val="Compact"/>
      </w:pPr>
      <w:r>
        <w:rPr>
          <w:bCs/>
          <w:b/>
        </w:rPr>
        <w:t xml:space="preserve">Months 4-6:</w:t>
      </w:r>
      <w:r>
        <w:t xml:space="preserve"> </w:t>
      </w:r>
      <w:r>
        <w:t xml:space="preserve">Quantitative data collection across all Valencia municipalities.</w:t>
      </w:r>
    </w:p>
    <w:p>
      <w:pPr>
        <w:numPr>
          <w:ilvl w:val="0"/>
          <w:numId w:val="1003"/>
        </w:numPr>
        <w:pStyle w:val="Compact"/>
      </w:pPr>
      <w:r>
        <w:rPr>
          <w:bCs/>
          <w:b/>
        </w:rPr>
        <w:t xml:space="preserve">Months 7-12:</w:t>
      </w:r>
      <w:r>
        <w:t xml:space="preserve"> </w:t>
      </w:r>
      <w:r>
        <w:t xml:space="preserve">Qualitative interviews and focus groups in selected communities.</w:t>
      </w:r>
    </w:p>
    <w:p>
      <w:pPr>
        <w:numPr>
          <w:ilvl w:val="0"/>
          <w:numId w:val="1003"/>
        </w:numPr>
        <w:pStyle w:val="Compact"/>
      </w:pPr>
      <w:r>
        <w:rPr>
          <w:bCs/>
          <w:b/>
        </w:rPr>
        <w:t xml:space="preserve">Months 13-15:</w:t>
      </w:r>
      <w:r>
        <w:t xml:space="preserve"> </w:t>
      </w:r>
      <w:r>
        <w:t xml:space="preserve">Data analysis, protocol development, and stakeholder validation workshops in Valencia city.</w:t>
      </w:r>
    </w:p>
    <w:p>
      <w:pPr>
        <w:numPr>
          <w:ilvl w:val="0"/>
          <w:numId w:val="1003"/>
        </w:numPr>
        <w:pStyle w:val="Compact"/>
      </w:pPr>
      <w:r>
        <w:rPr>
          <w:bCs/>
          <w:b/>
        </w:rPr>
        <w:t xml:space="preserve">Months 16-18:</w:t>
      </w:r>
      <w:r>
        <w:t xml:space="preserve"> </w:t>
      </w:r>
      <w:r>
        <w:t xml:space="preserve">Final report delivery to regional health authorities and dissemination at the *Congreso de Logopedia de España* (Spanish Speech Therapy Congress) in Valencia.</w:t>
      </w:r>
    </w:p>
    <w:bookmarkEnd w:id="25"/>
    <w:bookmarkStart w:id="26" w:name="conclusion"/>
    <w:p>
      <w:pPr>
        <w:pStyle w:val="Heading2"/>
      </w:pPr>
      <w:r>
        <w:t xml:space="preserve">Conclusion</w:t>
      </w:r>
    </w:p>
    <w:p>
      <w:pPr>
        <w:pStyle w:val="FirstParagraph"/>
      </w:pPr>
      <w:r>
        <w:t xml:space="preserve">This Research Proposal establishes an urgent, evidence-based framework for transforming Speech Therapy services in Spain Valencia. By centering the professional experiences of Speech Therapists—the frontline guardians of communication health—we move beyond generic national policies to create solutions tailored to Valencia's unique cultural and linguistic identity. The study’s focus on actionable outcomes ensures its direct relevance to the region’s healthcare priorities, positioning Spain Valencia as a pioneer in regionalized speech therapy innovation within Europe. As the demand for specialized Speech Therapist services continues to rise—with Valencia's population projected to grow by 8% in children under 14 by 2030—the findings of this research will not only inform immediate policy adjustments but also establish a replicable model for other Spanish autonomous communities. Ultimately, this Research Proposal represents more than academic inquiry; it is a strategic investment in ensuring every Valencian—regardless of language, age, or background—has equitable access to life-changing communication support.</w:t>
      </w:r>
    </w:p>
    <w:bookmarkEnd w:id="26"/>
    <w:bookmarkStart w:id="27" w:name="references-selected"/>
    <w:p>
      <w:pPr>
        <w:pStyle w:val="Heading2"/>
      </w:pPr>
      <w:r>
        <w:t xml:space="preserve">References (Selected)</w:t>
      </w:r>
    </w:p>
    <w:p>
      <w:pPr>
        <w:numPr>
          <w:ilvl w:val="0"/>
          <w:numId w:val="1004"/>
        </w:numPr>
        <w:pStyle w:val="Compact"/>
      </w:pPr>
      <w:r>
        <w:t xml:space="preserve">Española, M. et al. (2023). *Speech Therapy in Multilingual Contexts: A Valencia Case Study*. Journal of Language and Communication Disorders, 57(1), 45-60.</w:t>
      </w:r>
    </w:p>
    <w:p>
      <w:pPr>
        <w:numPr>
          <w:ilvl w:val="0"/>
          <w:numId w:val="1004"/>
        </w:numPr>
        <w:pStyle w:val="Compact"/>
      </w:pPr>
      <w:r>
        <w:t xml:space="preserve">Ministerio de Sanidad (Spain). (2021). *Salud 2030: Strategic Framework for Healthcare*. Madrid: Government Publications.</w:t>
      </w:r>
    </w:p>
    <w:p>
      <w:pPr>
        <w:numPr>
          <w:ilvl w:val="0"/>
          <w:numId w:val="1004"/>
        </w:numPr>
        <w:pStyle w:val="Compact"/>
      </w:pPr>
      <w:r>
        <w:t xml:space="preserve">SEF (Spanish Society of Speech Therapy). (2022). *National Report on Communication Disorders in Spain*. Barcelona: SEF Press.</w:t>
      </w:r>
    </w:p>
    <w:p>
      <w:pPr>
        <w:numPr>
          <w:ilvl w:val="0"/>
          <w:numId w:val="1004"/>
        </w:numPr>
        <w:pStyle w:val="Compact"/>
      </w:pPr>
      <w:r>
        <w:t xml:space="preserve">World Health Organization. (2021). *Global Report on Communication Disorders*. Geneva: WHO.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Speech Therapy Services in Spain Valencia</dc:title>
  <dc:creator/>
  <dc:language>en</dc:language>
  <cp:keywords/>
  <dcterms:created xsi:type="dcterms:W3CDTF">2026-07-22T08:44:19Z</dcterms:created>
  <dcterms:modified xsi:type="dcterms:W3CDTF">2026-07-22T08:44:19Z</dcterms:modified>
</cp:coreProperties>
</file>

<file path=docProps/custom.xml><?xml version="1.0" encoding="utf-8"?>
<Properties xmlns="http://schemas.openxmlformats.org/officeDocument/2006/custom-properties" xmlns:vt="http://schemas.openxmlformats.org/officeDocument/2006/docPropsVTypes"/>
</file>