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Speech</w:t>
      </w:r>
      <w:r>
        <w:t xml:space="preserve"> </w:t>
      </w:r>
      <w:r>
        <w:t xml:space="preserve">Therapist</w:t>
      </w:r>
      <w:r>
        <w:t xml:space="preserve"> </w:t>
      </w:r>
      <w:r>
        <w:t xml:space="preserve">Services</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2f1573df7abc4bf4b8fba93e5723a89d6a2dc0f"/>
    <w:p>
      <w:pPr>
        <w:pStyle w:val="Heading1"/>
      </w:pPr>
      <w:r>
        <w:t xml:space="preserve">Research Proposal: Addressing Communication Disorders Through Strengthened Speech Therapist Services in Tanzania Dar es Salaam</w:t>
      </w:r>
    </w:p>
    <w:bookmarkStart w:id="20" w:name="introduction"/>
    <w:p>
      <w:pPr>
        <w:pStyle w:val="Heading2"/>
      </w:pPr>
      <w:r>
        <w:t xml:space="preserve">1. Introduction</w:t>
      </w:r>
    </w:p>
    <w:p>
      <w:pPr>
        <w:pStyle w:val="FirstParagraph"/>
      </w:pPr>
      <w:r>
        <w:t xml:space="preserve">Communication disorders represent a significant public health challenge across sub-Saharan Africa, with Tanzania bearing a disproportionate burden due to limited specialized healthcare infrastructure. In Tanzania Dar es Salaam, the largest city and economic hub with over 7 million residents, the scarcity of trained Speech Therapists creates critical barriers to early intervention for children and adults with speech, language, and swallowing disorders. This Research Proposal outlines a comprehensive study to assess the current state of Speech Therapist services in Dar es Salaam and develop actionable strategies for sustainable expansion. With only an estimated 15 certified Speech Therapists serving the entire Dar es Salaam region—compared to WHO recommendations of 1 per 100,000 population—the urgency for evidence-based solutions is undeniable. This study directly responds to Tanzania's National Health Policy (2023) priority on strengthening rehabilitation services and aligns with the Sustainable Development Goals (SDG 3.4) targeting reduction of non-communicable diseases through early intervention.</w:t>
      </w:r>
    </w:p>
    <w:bookmarkEnd w:id="20"/>
    <w:bookmarkStart w:id="21" w:name="problem-statement"/>
    <w:p>
      <w:pPr>
        <w:pStyle w:val="Heading2"/>
      </w:pPr>
      <w:r>
        <w:t xml:space="preserve">2. Problem Statement</w:t>
      </w:r>
    </w:p>
    <w:p>
      <w:pPr>
        <w:pStyle w:val="FirstParagraph"/>
      </w:pPr>
      <w:r>
        <w:t xml:space="preserve">In Tanzania Dar es Salaam, communication disorders affect approximately 15% of children and adults, yet access to qualified Speech Therapists remains severely restricted. Current service delivery is concentrated in private clinics catering only to affluent urban populations, leaving public healthcare facilities—especially in peri-urban settlements like Kibaha and Mjimwema—with no dedicated speech therapy resources. This gap perpetuates lifelong social exclusion for individuals with disorders such as cerebral palsy (affecting 2.5% of Tanzanian children), stroke-related aphasia, and childhood apraxia of speech. Crucially, the absence of trained Speech Therapists in primary healthcare centers prevents early detection during critical developmental windows (ages 0-5), worsening long-term educational outcomes and economic productivity. Without targeted intervention, Tanzania risks perpetuating a cycle where communication disorders become barriers to education, employment, and social participation for over 1 million residents in Dar es Salaam alone.</w:t>
      </w:r>
    </w:p>
    <w:bookmarkEnd w:id="21"/>
    <w:bookmarkStart w:id="22" w:name="research-objectives"/>
    <w:p>
      <w:pPr>
        <w:pStyle w:val="Heading2"/>
      </w:pPr>
      <w:r>
        <w:t xml:space="preserve">3. Research Objectives</w:t>
      </w:r>
    </w:p>
    <w:p>
      <w:pPr>
        <w:numPr>
          <w:ilvl w:val="0"/>
          <w:numId w:val="1001"/>
        </w:numPr>
        <w:pStyle w:val="Compact"/>
      </w:pPr>
      <w:r>
        <w:t xml:space="preserve">To conduct a baseline assessment of Speech Therapist workforce distribution, service capacity, and client demographics across Dar es Salaam's public and private healthcare facilities.</w:t>
      </w:r>
    </w:p>
    <w:p>
      <w:pPr>
        <w:numPr>
          <w:ilvl w:val="0"/>
          <w:numId w:val="1001"/>
        </w:numPr>
        <w:pStyle w:val="Compact"/>
      </w:pPr>
      <w:r>
        <w:t xml:space="preserve">To identify systemic barriers hindering Speech Therapist services including training gaps, resource constraints, referral pathways, and cultural perceptions of communication disorders.</w:t>
      </w:r>
    </w:p>
    <w:p>
      <w:pPr>
        <w:numPr>
          <w:ilvl w:val="0"/>
          <w:numId w:val="1001"/>
        </w:numPr>
        <w:pStyle w:val="Compact"/>
      </w:pPr>
      <w:r>
        <w:t xml:space="preserve">To co-design culturally appropriate service models with key stakeholders (Speech Therapists, clinicians, community leaders) for scalable implementation in Tanzania Dar es Salaam.</w:t>
      </w:r>
    </w:p>
    <w:p>
      <w:pPr>
        <w:numPr>
          <w:ilvl w:val="0"/>
          <w:numId w:val="1001"/>
        </w:numPr>
        <w:pStyle w:val="Compact"/>
      </w:pPr>
      <w:r>
        <w:t xml:space="preserve">To develop evidence-based recommendations for the Ministry of Health and Tanzania Association of Speech and Hearing Therapists to integrate Speech Therapy into national health curricula and primary care frameworks.</w:t>
      </w:r>
    </w:p>
    <w:bookmarkEnd w:id="22"/>
    <w:bookmarkStart w:id="23" w:name="methodology"/>
    <w:p>
      <w:pPr>
        <w:pStyle w:val="Heading2"/>
      </w:pPr>
      <w:r>
        <w:t xml:space="preserve">4. Methodology</w:t>
      </w:r>
    </w:p>
    <w:p>
      <w:pPr>
        <w:pStyle w:val="FirstParagraph"/>
      </w:pPr>
      <w:r>
        <w:t xml:space="preserve">This mixed-methods study employs a 12-month timeline across Dar es Salaam's six administrative zones. Phase 1 (Months 1-3) will conduct quantitative surveys with all registered Speech Therapists in Tanzania (n=47) through the Association of Speech and Hearing Therapists of Tanzania, alongside facility audits at 30 public health centers and 15 private clinics. Phase 2 (Months 4-8) includes focus groups with caregivers of children with communication disorders (n=60) and in-depth interviews with pediatricians, nurses, and education officials to map referral ecosystems. Phase 3 (Months 9-12) utilizes participatory action research workshops where findings are validated with community representatives to co-create service prototypes. Data analysis will employ NVivo for qualitative themes and SPSS for statistical correlations between therapist density and client wait times.</w:t>
      </w:r>
    </w:p>
    <w:bookmarkEnd w:id="23"/>
    <w:bookmarkStart w:id="24" w:name="significance-to-tanzania-dar-es-salaam"/>
    <w:p>
      <w:pPr>
        <w:pStyle w:val="Heading2"/>
      </w:pPr>
      <w:r>
        <w:t xml:space="preserve">5. Significance to Tanzania Dar es Salaam</w:t>
      </w:r>
    </w:p>
    <w:p>
      <w:pPr>
        <w:pStyle w:val="FirstParagraph"/>
      </w:pPr>
      <w:r>
        <w:t xml:space="preserve">This Research Proposal directly addresses a critical gap in Tanzania's healthcare system where Speech Therapist services remain underfunded and fragmented. By prioritizing Dar es Salaam—a microcosm of urban healthcare challenges across Africa—this study generates replicable models for other Tanzanian cities. The findings will empower the Ministry of Health to advocate for increased budget allocation toward Speech Therapy training programs at Muhimbili University of Health and Allied Sciences (MUHAS) and Makerere University's affiliate centers. Crucially, the proposed service models will integrate with Tanzania's existing Community Health Worker (CHW) network, training CHWs to identify early warning signs of communication disorders—a strategy proven effective in maternal health programs. This approach ensures scalability while respecting local cultural contexts where stigma around disabilities often delays care-seeking.</w:t>
      </w:r>
    </w:p>
    <w:bookmarkEnd w:id="24"/>
    <w:bookmarkStart w:id="25" w:name="expected-outcomes"/>
    <w:p>
      <w:pPr>
        <w:pStyle w:val="Heading2"/>
      </w:pPr>
      <w:r>
        <w:t xml:space="preserve">6. Expected Outcomes</w:t>
      </w:r>
    </w:p>
    <w:p>
      <w:pPr>
        <w:pStyle w:val="FirstParagraph"/>
      </w:pPr>
      <w:r>
        <w:t xml:space="preserve">We anticipate three transformative outcomes: First, a digital registry mapping all Speech Therapists in Tanzania Dar es Salaam with real-time service availability data to streamline referrals. Second, a validated curriculum for training 50 additional Speech Therapist assistants within 18 months, directly addressing the current 90% shortage. Third, a policy brief recommending mandatory communication screening in primary schools and maternal health clinics—aligning with Tanzania's Education Sector Development Plan (2023-2030). These outcomes will directly support Sustainable Development Goal 4.5 on inclusive education and SDG 17 partnerships for healthcare capacity building.</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Activities</w:t>
            </w:r>
          </w:p>
        </w:tc>
        <w:tc>
          <w:tcPr/>
          <w:p>
            <w:pPr>
              <w:pStyle w:val="Compact"/>
              <w:jc w:val="left"/>
            </w:pPr>
            <w:r>
              <w:t xml:space="preserve">Dar es Salaam Focus</w:t>
            </w:r>
          </w:p>
        </w:tc>
      </w:tr>
      <w:tr>
        <w:tc>
          <w:tcPr/>
          <w:p>
            <w:pPr>
              <w:pStyle w:val="Compact"/>
              <w:jc w:val="left"/>
            </w:pPr>
            <w:r>
              <w:t xml:space="preserve">Months 1-3</w:t>
            </w:r>
          </w:p>
        </w:tc>
        <w:tc>
          <w:tcPr/>
          <w:p>
            <w:pPr>
              <w:pStyle w:val="Compact"/>
              <w:jc w:val="left"/>
            </w:pPr>
            <w:r>
              <w:t xml:space="preserve">Workforce mapping; Facility audits; Ethical approvals from NIMR &amp; MUHAS</w:t>
            </w:r>
          </w:p>
        </w:tc>
        <w:tc>
          <w:tcPr/>
          <w:p>
            <w:pPr>
              <w:pStyle w:val="Compact"/>
              <w:jc w:val="left"/>
            </w:pPr>
            <w:r>
              <w:t xml:space="preserve">Covering all 6 zones of Dar es Salaam including Kigamboni and Ilala districts</w:t>
            </w:r>
          </w:p>
        </w:tc>
      </w:tr>
      <w:tr>
        <w:tc>
          <w:tcPr/>
          <w:p>
            <w:pPr>
              <w:pStyle w:val="Compact"/>
              <w:jc w:val="left"/>
            </w:pPr>
            <w:r>
              <w:t xml:space="preserve">Months 4-8</w:t>
            </w:r>
          </w:p>
        </w:tc>
        <w:tc>
          <w:tcPr/>
          <w:p>
            <w:pPr>
              <w:pStyle w:val="Compact"/>
              <w:jc w:val="left"/>
            </w:pPr>
            <w:r>
              <w:t xml:space="preserve">Stakeholder workshops; Community focus groups in low-income wards</w:t>
            </w:r>
          </w:p>
        </w:tc>
        <w:tc>
          <w:tcPr/>
          <w:p>
            <w:pPr>
              <w:pStyle w:val="Compact"/>
              <w:jc w:val="left"/>
            </w:pPr>
            <w:r>
              <w:t xml:space="preserve">Targeting informal settlements like Ubungo and Temeke where 60% of Dar es Salaam's population resides</w:t>
            </w:r>
          </w:p>
        </w:tc>
      </w:tr>
      <w:tr>
        <w:tc>
          <w:tcPr/>
          <w:p>
            <w:pPr>
              <w:pStyle w:val="Compact"/>
              <w:jc w:val="left"/>
            </w:pPr>
            <w:r>
              <w:t xml:space="preserve">Months 9-12</w:t>
            </w:r>
          </w:p>
        </w:tc>
        <w:tc>
          <w:tcPr/>
          <w:p>
            <w:pPr>
              <w:pStyle w:val="Compact"/>
              <w:jc w:val="left"/>
            </w:pPr>
            <w:r>
              <w:t xml:space="preserve">Pilot service model testing; Policy advocacy with MOH &amp; Education Ministry</w:t>
            </w:r>
          </w:p>
        </w:tc>
        <w:tc>
          <w:tcPr/>
          <w:p>
            <w:pPr>
              <w:pStyle w:val="Compact"/>
              <w:jc w:val="left"/>
            </w:pPr>
            <w:r>
              <w:t xml:space="preserve">Implementing trial program at Mwananyamala Hospital and 3 public primary schools in Dar es Salaam</w:t>
            </w:r>
          </w:p>
        </w:tc>
      </w:tr>
    </w:tbl>
    <w:bookmarkEnd w:id="26"/>
    <w:bookmarkStart w:id="27" w:name="conclusion"/>
    <w:p>
      <w:pPr>
        <w:pStyle w:val="Heading2"/>
      </w:pPr>
      <w:r>
        <w:t xml:space="preserve">8. Conclusion</w:t>
      </w:r>
    </w:p>
    <w:p>
      <w:pPr>
        <w:pStyle w:val="FirstParagraph"/>
      </w:pPr>
      <w:r>
        <w:t xml:space="preserve">This Research Proposal establishes a vital foundation for transforming communication disorder care in Tanzania Dar es Salaam. By centering the experiences of both Speech Therapists and clients within the Tanzanian context, it moves beyond theoretical frameworks to deliver actionable change. The proposed study recognizes that sustainable solutions require addressing systemic gaps—not just training more therapists but rebuilding referral systems, integrating services into existing healthcare structures, and engaging communities to reduce stigma. In a city where rapid urbanization strains health infrastructure, this Research Proposal positions Tanzania Dar es Salaam as a leader in innovative rehabilitation services across Africa. The ultimate goal is not merely data collection but catalyzing a movement where every child and adult with communication needs in Dar es Salaam receives timely, culturally respectful support from trained Speech Therapists—ensuring no one is silenced by circumstance.</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Speech Therapist Services in Tanzania Dar es Salaam</dc:title>
  <dc:creator/>
  <dc:language>en</dc:language>
  <cp:keywords/>
  <dcterms:created xsi:type="dcterms:W3CDTF">2025-12-11T00:11:12Z</dcterms:created>
  <dcterms:modified xsi:type="dcterms:W3CDTF">2025-12-11T00:11:12Z</dcterms:modified>
</cp:coreProperties>
</file>

<file path=docProps/custom.xml><?xml version="1.0" encoding="utf-8"?>
<Properties xmlns="http://schemas.openxmlformats.org/officeDocument/2006/custom-properties" xmlns:vt="http://schemas.openxmlformats.org/officeDocument/2006/docPropsVTypes"/>
</file>