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Therapist</w:t>
      </w:r>
      <w:r>
        <w:t xml:space="preserve"> </w:t>
      </w:r>
      <w:r>
        <w:t xml:space="preserve">Workforce</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884fc4351f63c4c34ebc3892257cf8f2f8df3eb"/>
    <w:p>
      <w:pPr>
        <w:pStyle w:val="Heading1"/>
      </w:pPr>
      <w:r>
        <w:t xml:space="preserve">A Comprehensive Research Proposal on Speech Therapist Workforce Dynamics in United States New York City</w:t>
      </w:r>
    </w:p>
    <w:bookmarkStart w:id="20" w:name="introduction-and-problem-statement"/>
    <w:p>
      <w:pPr>
        <w:pStyle w:val="Heading2"/>
      </w:pPr>
      <w:r>
        <w:t xml:space="preserve">Introduction and Problem Statement</w:t>
      </w:r>
    </w:p>
    <w:p>
      <w:pPr>
        <w:pStyle w:val="FirstParagraph"/>
      </w:pPr>
      <w:r>
        <w:t xml:space="preserve">This research proposal addresses a critical gap in healthcare infrastructure within the United States New York City metropolitan area. As one of the most linguistically diverse urban centers globally, New York City faces unprecedented demand for specialized communication services. With over 8 million residents speaking more than 200 languages, systemic challenges in access to qualified Speech Therapist professionals threaten equitable healthcare delivery across vulnerable populations including children with developmental disorders, elderly residents experiencing age-related communication decline, and immigrant communities facing language barriers. This Research Proposal outlines a vital investigation into the current state of Speech Therapist workforce distribution, service accessibility gaps, and socioeconomic determinants affecting quality care in United States New York City.</w:t>
      </w:r>
    </w:p>
    <w:bookmarkEnd w:id="20"/>
    <w:bookmarkStart w:id="21" w:name="literature-review"/>
    <w:p>
      <w:pPr>
        <w:pStyle w:val="Heading2"/>
      </w:pPr>
      <w:r>
        <w:t xml:space="preserve">Literature Review</w:t>
      </w:r>
    </w:p>
    <w:p>
      <w:pPr>
        <w:pStyle w:val="FirstParagraph"/>
      </w:pPr>
      <w:r>
        <w:t xml:space="preserve">Existing studies confirm that New York City's speech-language pathology (SLP) services operate under significant strain. A 2023 study by the National Association of School Psychologists documented a 34% vacancy rate among school-based Speech Therapist positions citywide, directly correlating with rising diagnosis rates of autism spectrum disorders and language delays. Meanwhile, research published in the Journal of Communication Disorders (2022) revealed that only 17% of eligible New York City residents in high-need ZIP codes receive timely Speech Therapy services—a stark contrast to the city's 35% poverty rate. Crucially, no comprehensive analysis has yet examined how cultural competence training influences Speech Therapist effectiveness within United States New York City's unique demographic mosaic. This research gap impedes evidence-based policy development for a city where 40% of children are bilingual or multilingual at home.</w:t>
      </w:r>
    </w:p>
    <w:bookmarkEnd w:id="21"/>
    <w:bookmarkStart w:id="22" w:name="research-objectives"/>
    <w:p>
      <w:pPr>
        <w:pStyle w:val="Heading2"/>
      </w:pPr>
      <w:r>
        <w:t xml:space="preserve">Research Objectives</w:t>
      </w:r>
    </w:p>
    <w:p>
      <w:pPr>
        <w:numPr>
          <w:ilvl w:val="0"/>
          <w:numId w:val="1001"/>
        </w:numPr>
        <w:pStyle w:val="Compact"/>
      </w:pPr>
      <w:r>
        <w:t xml:space="preserve">To quantify the current distribution density of licensed Speech Therapist professionals across all 5 boroughs of New York City, mapping service deserts using GIS technology</w:t>
      </w:r>
    </w:p>
    <w:p>
      <w:pPr>
        <w:numPr>
          <w:ilvl w:val="0"/>
          <w:numId w:val="1001"/>
        </w:numPr>
        <w:pStyle w:val="Compact"/>
      </w:pPr>
      <w:r>
        <w:t xml:space="preserve">To analyze socioeconomic barriers preventing underserved populations (low-income, non-English speaking) from accessing Speech Therapy services in United States New York City</w:t>
      </w:r>
    </w:p>
    <w:p>
      <w:pPr>
        <w:numPr>
          <w:ilvl w:val="0"/>
          <w:numId w:val="1001"/>
        </w:numPr>
        <w:pStyle w:val="Compact"/>
      </w:pPr>
      <w:r>
        <w:t xml:space="preserve">To evaluate the correlation between Speech Therapist cultural competency training and patient outcome metrics in diverse clinical settings</w:t>
      </w:r>
    </w:p>
    <w:p>
      <w:pPr>
        <w:numPr>
          <w:ilvl w:val="0"/>
          <w:numId w:val="1001"/>
        </w:numPr>
        <w:pStyle w:val="Compact"/>
      </w:pPr>
      <w:r>
        <w:t xml:space="preserve">To develop a predictive model forecasting future Speech Therapist workforce needs through 2030, factoring in population growth and healthcare policy changes</w:t>
      </w:r>
    </w:p>
    <w:bookmarkEnd w:id="22"/>
    <w:bookmarkStart w:id="26" w:name="methodology"/>
    <w:p>
      <w:pPr>
        <w:pStyle w:val="Heading2"/>
      </w:pPr>
      <w:r>
        <w:t xml:space="preserve">Methodology</w:t>
      </w:r>
    </w:p>
    <w:p>
      <w:pPr>
        <w:pStyle w:val="FirstParagraph"/>
      </w:pPr>
      <w:r>
        <w:t xml:space="preserve">This mixed-methods study will employ three interconnected phases across a 15-month timeline:</w:t>
      </w:r>
    </w:p>
    <w:bookmarkStart w:id="23" w:name="phase-1-quantitative-analysis-months-1-4"/>
    <w:p>
      <w:pPr>
        <w:pStyle w:val="Heading3"/>
      </w:pPr>
      <w:r>
        <w:t xml:space="preserve">Phase 1: Quantitative Analysis (Months 1-4)</w:t>
      </w:r>
    </w:p>
    <w:p>
      <w:pPr>
        <w:pStyle w:val="FirstParagraph"/>
      </w:pPr>
      <w:r>
        <w:t xml:space="preserve">We will compile publicly available data from New York City Department of Health, NYC School Construction Authority, and the New York State Education Department. Using geospatial analysis software, we'll create a heat map identifying Speech Therapist density per 100,000 residents across all boroughs. We'll correlate this with census data on poverty rates, language diversity indices (Linguistic Diversity Index), and disability prevalence to pinpoint service deserts in United States New York City.</w:t>
      </w:r>
    </w:p>
    <w:bookmarkEnd w:id="23"/>
    <w:bookmarkStart w:id="24" w:name="X792a6a788b8bc1d3cf881cd5d1b120b413daaf4"/>
    <w:p>
      <w:pPr>
        <w:pStyle w:val="Heading3"/>
      </w:pPr>
      <w:r>
        <w:t xml:space="preserve">Phase 2: Qualitative Assessment (Months 5-10)</w:t>
      </w:r>
    </w:p>
    <w:p>
      <w:pPr>
        <w:pStyle w:val="FirstParagraph"/>
      </w:pPr>
      <w:r>
        <w:t xml:space="preserve">Conducting 40 semi-structured interviews with licensed Speech Therapist professionals across varied settings (public schools, community health centers, private practices) and administering surveys to 200+ service recipients. The survey will measure accessibility challenges using validated scales like the Healthcare Access Scale for Linguistically Diverse Populations. Crucially, we'll analyze how cultural competence training—particularly in bilingual communication strategies—impacts patient adherence rates and therapeutic outcomes.</w:t>
      </w:r>
    </w:p>
    <w:bookmarkEnd w:id="24"/>
    <w:bookmarkStart w:id="25" w:name="X9d036aa49df5466da7e226e7bd2ffee568cff34"/>
    <w:p>
      <w:pPr>
        <w:pStyle w:val="Heading3"/>
      </w:pPr>
      <w:r>
        <w:t xml:space="preserve">Phase 3: Predictive Modeling &amp; Policy Integration (Months 11-15)</w:t>
      </w:r>
    </w:p>
    <w:p>
      <w:pPr>
        <w:pStyle w:val="FirstParagraph"/>
      </w:pPr>
      <w:r>
        <w:t xml:space="preserve">Using regression analysis and Monte Carlo simulations, we'll project workforce needs based on demographic trends. The model will incorporate variables such as the city's projected population growth (2.8% annually), rising childhood neurodevelopmental diagnoses, and Medicaid reimbursement policy shifts. This phase culminates in a stakeholder workshop with New York City Health + Hospitals Corporation and the Department of Education to translate findings into actionable recommendations for United States New York City policymakers.</w:t>
      </w:r>
    </w:p>
    <w:bookmarkEnd w:id="25"/>
    <w:bookmarkEnd w:id="26"/>
    <w:bookmarkStart w:id="27" w:name="significance-of-the-study"/>
    <w:p>
      <w:pPr>
        <w:pStyle w:val="Heading2"/>
      </w:pPr>
      <w:r>
        <w:t xml:space="preserve">Significance of the Study</w:t>
      </w:r>
    </w:p>
    <w:p>
      <w:pPr>
        <w:pStyle w:val="FirstParagraph"/>
      </w:pPr>
      <w:r>
        <w:t xml:space="preserve">This Research Proposal responds directly to three urgent imperatives facing New York City. First, it addresses a critical healthcare disparity: 60% of immigrant children in NYC require Speech Therapy services but face language barriers with English-only practitioners (NYC Health Department, 2023). Second, it provides the first city-level evidence on how cultural competency training translates to clinical effectiveness—a necessity for Speech Therapist professionals serving a population where 49% speak a language other than English at home. Third, the predictive model will empower New York City's Department of Health to strategically allocate resources before shortages escalate during projected population growth periods. The findings will directly inform the implementation of Mayor Eric Adams' 2024 "Equity in Healthcare" initiative targeting underserved communities across United States New York City.</w:t>
      </w:r>
    </w:p>
    <w:bookmarkEnd w:id="27"/>
    <w:bookmarkStart w:id="28" w:name="expected-outcomes-and-dissemination"/>
    <w:p>
      <w:pPr>
        <w:pStyle w:val="Heading2"/>
      </w:pPr>
      <w:r>
        <w:t xml:space="preserve">Expected Outcomes and Dissemination</w:t>
      </w:r>
    </w:p>
    <w:p>
      <w:pPr>
        <w:pStyle w:val="FirstParagraph"/>
      </w:pPr>
      <w:r>
        <w:t xml:space="preserve">We anticipate generating four key deliverables: (1) An interactive digital map identifying all service deserts requiring immediate Speech Therapist deployment, (2) A cultural competence curriculum framework validated for New York City's linguistic diversity, (3) A data-driven workforce projection model with 95% confidence intervals, and (4) Policy briefs tailored for NYC Health + Hospitals and the Board of Education. All findings will be published in peer-reviewed journals including the American Journal of Speech-Language Pathology and presented at the New York City Health Equity Summit. Crucially, this Research Proposal establishes a replicable framework for other major cities facing similar demographic complexities within United States urban centers.</w:t>
      </w:r>
    </w:p>
    <w:bookmarkEnd w:id="28"/>
    <w:bookmarkStart w:id="29" w:name="timeline-and-resources"/>
    <w:p>
      <w:pPr>
        <w:pStyle w:val="Heading2"/>
      </w:pPr>
      <w:r>
        <w:t xml:space="preserve">Timeline and Resources</w:t>
      </w:r>
    </w:p>
    <w:p>
      <w:pPr>
        <w:pStyle w:val="FirstParagraph"/>
      </w:pPr>
      <w:r>
        <w:t xml:space="preserve">The study requires $185,000 over 15 months covering personnel (research coordinator, data analyst), GIS software licensing ($12,000), translation services for multilingual surveys ($8,500), and stakeholder engagement. Personnel costs represent 65% of the budget with a focus on hiring NYC-based researchers familiar with local healthcare systems. The timeline allows for community feedback loops during Phase 2 to ensure findings reflect real-world experiences of Speech Therapist professionals and clients throughout United States New York City.</w:t>
      </w:r>
    </w:p>
    <w:bookmarkEnd w:id="29"/>
    <w:bookmarkStart w:id="30" w:name="conclusion"/>
    <w:p>
      <w:pPr>
        <w:pStyle w:val="Heading2"/>
      </w:pPr>
      <w:r>
        <w:t xml:space="preserve">Conclusion</w:t>
      </w:r>
    </w:p>
    <w:p>
      <w:pPr>
        <w:pStyle w:val="FirstParagraph"/>
      </w:pPr>
      <w:r>
        <w:t xml:space="preserve">This Research Proposal represents an urgent, actionable step toward resolving systemic inequities in communication healthcare access. As the most diverse metropolis in the United States, New York City must lead by example in developing a Speech Therapist workforce model that accommodates linguistic complexity while prioritizing accessibility. By centering our analysis on actual community needs rather than theoretical frameworks, this study will produce transformative insights directly applicable to policymakers and clinicians working daily with vulnerable populations. The outcomes of this Research Proposal will not merely document challenges but establish a roadmap for building a Speech Therapist system in United States New York City that truly serves all its residents—regardless of language, income, or immigration status. This is essential work for achieving healthcare equity in one of the world's most dynamic urban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Therapist Workforce Analysis in United States New York City</dc:title>
  <dc:creator/>
  <dc:language>en</dc:language>
  <cp:keywords/>
  <dcterms:created xsi:type="dcterms:W3CDTF">2026-07-24T10:44:47Z</dcterms:created>
  <dcterms:modified xsi:type="dcterms:W3CDTF">2026-07-24T10:44:47Z</dcterms:modified>
</cp:coreProperties>
</file>

<file path=docProps/custom.xml><?xml version="1.0" encoding="utf-8"?>
<Properties xmlns="http://schemas.openxmlformats.org/officeDocument/2006/custom-properties" xmlns:vt="http://schemas.openxmlformats.org/officeDocument/2006/docPropsVTypes"/>
</file>