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Montreal's</w:t>
      </w:r>
      <w:r>
        <w:t xml:space="preserve"> </w:t>
      </w:r>
      <w:r>
        <w:t xml:space="preserve">Data-Driven</w:t>
      </w:r>
      <w:r>
        <w:t xml:space="preserve"> </w:t>
      </w:r>
      <w:r>
        <w:t xml:space="preserve">Economy</w:t>
      </w:r>
    </w:p>
    <w:bookmarkStart w:id="29" w:name="Xb93ec30675a9636129335d92d66c5c04a586e5d"/>
    <w:p>
      <w:pPr>
        <w:pStyle w:val="Heading1"/>
      </w:pPr>
      <w:r>
        <w:t xml:space="preserve">Research Proposal: Advancing the Role of the Statistician in Canada Montreal's Data-Driven Economy</w:t>
      </w:r>
    </w:p>
    <w:bookmarkStart w:id="20" w:name="abstract"/>
    <w:p>
      <w:pPr>
        <w:pStyle w:val="Heading2"/>
      </w:pPr>
      <w:r>
        <w:t xml:space="preserve">Abstract</w:t>
      </w:r>
    </w:p>
    <w:p>
      <w:pPr>
        <w:pStyle w:val="FirstParagraph"/>
      </w:pPr>
      <w:r>
        <w:t xml:space="preserve">This Research Proposal outlines a comprehensive study examining the evolving demands, competencies, and career trajectories of the Statistician within Canada Montreal. As Montreal emerges as a pivotal hub for innovation in artificial intelligence, healthcare analytics, and public policy in Canada, understanding the specific needs of Statisticians operating in this bilingual, culturally rich urban environment is critical. This research will analyze labor market trends, educational pathways, industry requirements, and professional challenges unique to Statisticians working across Montreal's diverse sectors. Findings will directly inform educational institutions, government agencies (including Statistics Canada), and private enterprises on optimizing the recruitment, development, and retention of statistical talent in Quebec's largest city. The proposed study is designed to generate actionable insights specifically tailored for the Canada Montreal context.</w:t>
      </w:r>
    </w:p>
    <w:bookmarkEnd w:id="20"/>
    <w:bookmarkStart w:id="21" w:name="X687222215c2ce8d54c5e0acfbad0d4127f81402"/>
    <w:p>
      <w:pPr>
        <w:pStyle w:val="Heading2"/>
      </w:pPr>
      <w:r>
        <w:t xml:space="preserve">1. Introduction: The Strategic Importance of Statisticians in Canada Montreal</w:t>
      </w:r>
    </w:p>
    <w:p>
      <w:pPr>
        <w:pStyle w:val="FirstParagraph"/>
      </w:pPr>
      <w:r>
        <w:t xml:space="preserve">Montreal stands as a cornerstone of Canada's data ecosystem, hosting world-class universities (McGill, Université de Montréal), major research hospitals, and a burgeoning tech sector focused on data science and AI. Within this dynamic landscape, the role of the Statistician has transcended traditional government census work to become fundamental across healthcare R&amp;D, financial services (e.g., Desjardins Group), transportation planning (e.g., STM), and social policy development. The growing demand for evidence-based decision-making in Canada Montreal necessitates a deep understanding of how Statisticians operate within its unique socio-economic and linguistic framework. This Research Proposal addresses a critical gap: the lack of localized, empirical analysis specifically mapping the Statistician's professional journey and needs within Montreal's specific market realities.</w:t>
      </w:r>
    </w:p>
    <w:bookmarkEnd w:id="21"/>
    <w:bookmarkStart w:id="22" w:name="problem-statement"/>
    <w:p>
      <w:pPr>
        <w:pStyle w:val="Heading2"/>
      </w:pPr>
      <w:r>
        <w:t xml:space="preserve">2. Problem Statement</w:t>
      </w:r>
    </w:p>
    <w:p>
      <w:pPr>
        <w:pStyle w:val="FirstParagraph"/>
      </w:pPr>
      <w:r>
        <w:t xml:space="preserve">While national data from Statistics Canada highlights overall growth in analytical roles, it fails to capture the nuanced challenges and opportunities faced by Statisticians operating *within* Montreal. Key issues include:</w:t>
      </w:r>
    </w:p>
    <w:p>
      <w:pPr>
        <w:numPr>
          <w:ilvl w:val="0"/>
          <w:numId w:val="1001"/>
        </w:numPr>
        <w:pStyle w:val="Compact"/>
      </w:pPr>
      <w:r>
        <w:t xml:space="preserve">The specific impact of Quebec's linguistic policies (e.g., Bill 101) on job descriptions, communication within teams, and client interaction for Statisticians.</w:t>
      </w:r>
    </w:p>
    <w:p>
      <w:pPr>
        <w:numPr>
          <w:ilvl w:val="0"/>
          <w:numId w:val="1001"/>
        </w:numPr>
        <w:pStyle w:val="Compact"/>
      </w:pPr>
      <w:r>
        <w:t xml:space="preserve">Disparities between academic training programs (e.g., CEGEP vs. University degrees in Montreal) and the practical skills demanded by local industries like biotech or fintech.</w:t>
      </w:r>
    </w:p>
    <w:p>
      <w:pPr>
        <w:numPr>
          <w:ilvl w:val="0"/>
          <w:numId w:val="1001"/>
        </w:numPr>
        <w:pStyle w:val="Compact"/>
      </w:pPr>
      <w:r>
        <w:t xml:space="preserve">The integration of advanced computational tools (R, Python, SQL) versus traditional statistical methodologies within Montreal-based organizations.</w:t>
      </w:r>
    </w:p>
    <w:p>
      <w:pPr>
        <w:numPr>
          <w:ilvl w:val="0"/>
          <w:numId w:val="1001"/>
        </w:numPr>
        <w:pStyle w:val="Compact"/>
      </w:pPr>
      <w:r>
        <w:t xml:space="preserve">Retention challenges for Statisticians in a competitive talent market attracting professionals across Canada and globally to Montreal's growing tech scene.</w:t>
      </w:r>
    </w:p>
    <w:p>
      <w:pPr>
        <w:pStyle w:val="FirstParagraph"/>
      </w:pPr>
      <w:r>
        <w:t xml:space="preserve">This Research Proposal seeks to move beyond aggregate national figures to provide granular insights essential for strengthening the Statistician profession within Canada Montreal.</w:t>
      </w:r>
    </w:p>
    <w:bookmarkEnd w:id="22"/>
    <w:bookmarkStart w:id="23" w:name="Xcb620b4bb29a7c167244f64093415ccb9fb4961"/>
    <w:p>
      <w:pPr>
        <w:pStyle w:val="Heading2"/>
      </w:pPr>
      <w:r>
        <w:t xml:space="preserve">3. Literature Review: Contextualizing the Statistician in Canadian Urban Centers</w:t>
      </w:r>
    </w:p>
    <w:p>
      <w:pPr>
        <w:pStyle w:val="FirstParagraph"/>
      </w:pPr>
      <w:r>
        <w:t xml:space="preserve">Existing literature often focuses on national trends (e.g., Statistics Canada's Labour Force Survey) or generic statistical education challenges. Studies by the Canadian Statistical Society highlight broad skill gaps, but rarely drill down into a specific metropolitan context like Montreal. Research on Quebec's labour market (e.g., Québec Ministère de l'Éducation et de l'Enseignement supérieur) touches on broader STEM fields but lacks depth for Statisticians specifically. This gap is particularly pronounced as Montreal's unique position – combining French-speaking majority with significant international talent, a strong public sector, and rapid private-sector growth – creates distinct demands not reflected in national data. This Research Proposal directly addresses this contextual void by centering the analysis on Canada Montreal.</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Quantify and qualify the current demand for Statisticians across key Montreal sectors (Healthcare, Tech, Government, Finance) using local job postings and employer surveys.</w:t>
      </w:r>
    </w:p>
    <w:p>
      <w:pPr>
        <w:numPr>
          <w:ilvl w:val="0"/>
          <w:numId w:val="1002"/>
        </w:numPr>
        <w:pStyle w:val="Compact"/>
      </w:pPr>
      <w:r>
        <w:t xml:space="preserve">Identify the most critical hard and soft skills required by Montreal employers for entry-level to senior Statisticians, with emphasis on bilingualism's practical role.</w:t>
      </w:r>
    </w:p>
    <w:p>
      <w:pPr>
        <w:numPr>
          <w:ilvl w:val="0"/>
          <w:numId w:val="1002"/>
        </w:numPr>
        <w:pStyle w:val="Compact"/>
      </w:pPr>
      <w:r>
        <w:t xml:space="preserve">Map the educational pathways (institutions in Canada Montreal) that best prepare graduates for successful careers as a Statistician within this specific city.</w:t>
      </w:r>
    </w:p>
    <w:p>
      <w:pPr>
        <w:numPr>
          <w:ilvl w:val="0"/>
          <w:numId w:val="1002"/>
        </w:numPr>
        <w:pStyle w:val="Compact"/>
      </w:pPr>
      <w:r>
        <w:t xml:space="preserve">Evaluate the primary career development barriers and retention factors impacting Statisticians working in Montreal compared to other major Canadian cities.</w:t>
      </w:r>
    </w:p>
    <w:p>
      <w:pPr>
        <w:numPr>
          <w:ilvl w:val="0"/>
          <w:numId w:val="1002"/>
        </w:numPr>
        <w:pStyle w:val="Compact"/>
      </w:pPr>
      <w:r>
        <w:t xml:space="preserve">Develop evidence-based recommendations for universities, professional bodies (e.g., Statistical Society of Canada - Quebec Chapter), and employers to enhance the Statistician workforce in Canada Montreal.</w:t>
      </w:r>
    </w:p>
    <w:bookmarkEnd w:id="24"/>
    <w:bookmarkStart w:id="25" w:name="methodology"/>
    <w:p>
      <w:pPr>
        <w:pStyle w:val="Heading2"/>
      </w:pPr>
      <w:r>
        <w:t xml:space="preserve">5. Methodology</w:t>
      </w:r>
    </w:p>
    <w:p>
      <w:pPr>
        <w:pStyle w:val="FirstParagraph"/>
      </w:pPr>
      <w:r>
        <w:t xml:space="preserve">This mixed-methods Research Proposal will employ:</w:t>
      </w:r>
    </w:p>
    <w:p>
      <w:pPr>
        <w:numPr>
          <w:ilvl w:val="0"/>
          <w:numId w:val="1003"/>
        </w:numPr>
        <w:pStyle w:val="Compact"/>
      </w:pPr>
      <w:r>
        <w:rPr>
          <w:bCs/>
          <w:b/>
        </w:rPr>
        <w:t xml:space="preserve">Quantitative Analysis:</w:t>
      </w:r>
      <w:r>
        <w:t xml:space="preserve"> </w:t>
      </w:r>
      <w:r>
        <w:t xml:space="preserve">Aggregation and analysis of job postings from major Montreal employers (public &amp; private) over 18 months, tracking required skills, experience levels, salary bands, and language requirements. Data sourced via LinkedIn, Indeed Canada Montreal location filter.</w:t>
      </w:r>
    </w:p>
    <w:p>
      <w:pPr>
        <w:numPr>
          <w:ilvl w:val="0"/>
          <w:numId w:val="1003"/>
        </w:numPr>
        <w:pStyle w:val="Compact"/>
      </w:pPr>
      <w:r>
        <w:rPr>
          <w:bCs/>
          <w:b/>
        </w:rPr>
        <w:t xml:space="preserve">Qualitative Inquiry:</w:t>
      </w:r>
      <w:r>
        <w:t xml:space="preserve"> </w:t>
      </w:r>
      <w:r>
        <w:t xml:space="preserve">Semi-structured interviews with 30+ Statisticians currently working in Montreal (diverse sectors/levels) and 15+ hiring managers from key organizations (e.g., Institut national de santé publique du Québec, Bell, Ubisoft). Focus on day-to-day challenges, skill relevance, and career progression.</w:t>
      </w:r>
    </w:p>
    <w:p>
      <w:pPr>
        <w:numPr>
          <w:ilvl w:val="0"/>
          <w:numId w:val="1003"/>
        </w:numPr>
        <w:pStyle w:val="Compact"/>
      </w:pPr>
      <w:r>
        <w:rPr>
          <w:bCs/>
          <w:b/>
        </w:rPr>
        <w:t xml:space="preserve">Comparative Benchmarking:</w:t>
      </w:r>
      <w:r>
        <w:t xml:space="preserve"> </w:t>
      </w:r>
      <w:r>
        <w:t xml:space="preserve">Analysis of curriculum structures at McGill's Statistics department and Université de Montréal's Faculty of Science compared to employer needs identified in the first two phases.</w:t>
      </w:r>
    </w:p>
    <w:p>
      <w:pPr>
        <w:pStyle w:val="FirstParagraph"/>
      </w:pPr>
      <w:r>
        <w:t xml:space="preserve">Data collection will strictly adhere to Quebec privacy laws (Act Respecting the Protection of Personal Information in the Private Sector). All findings will be contextualized within the unique framework of Canada Montreal.</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 detailed "Montreal Statistician Ecosystem Report," providing unprecedented local data for stakeholders. Key expected outcomes include:</w:t>
      </w:r>
      <w:r>
        <w:t xml:space="preserve"> </w:t>
      </w:r>
      <w:r>
        <w:t xml:space="preserve">* A validated competency framework specific to the Statistician role in Canada Montreal.</w:t>
      </w:r>
      <w:r>
        <w:t xml:space="preserve"> </w:t>
      </w:r>
      <w:r>
        <w:t xml:space="preserve">* Data-driven recommendations for educational programs at Montreal institutions to better align with local industry needs.</w:t>
      </w:r>
      <w:r>
        <w:t xml:space="preserve"> </w:t>
      </w:r>
      <w:r>
        <w:t xml:space="preserve">* Actionable strategies for employers to improve recruitment, retention, and career development of Statisticians within Montreal's bilingual environment.</w:t>
      </w:r>
      <w:r>
        <w:t xml:space="preserve"> </w:t>
      </w:r>
      <w:r>
        <w:t xml:space="preserve">* Evidence supporting policy discussions on workforce development relevant to the Canadian statistical community.</w:t>
      </w:r>
    </w:p>
    <w:p>
      <w:pPr>
        <w:pStyle w:val="BodyText"/>
      </w:pPr>
      <w:r>
        <w:t xml:space="preserve">The significance is profound. By focusing squarely on Canada Montreal, this Research Proposal moves beyond generic national advice. It directly addresses the city's ambition to be a leading data-driven hub in Canada, ensuring that the Statistician – a pivotal profession for evidence-based innovation and governance – is adequately supported, developed, and integrated into Montreal's economic fabric. This work will serve as a vital reference point for all entities seeking to harness the power of data within Quebec's largest city.</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Duration (Months)</w:t>
            </w:r>
          </w:p>
        </w:tc>
      </w:tr>
      <w:tr>
        <w:tc>
          <w:tcPr/>
          <w:p>
            <w:pPr>
              <w:pStyle w:val="Compact"/>
              <w:jc w:val="left"/>
            </w:pPr>
            <w:r>
              <w:t xml:space="preserve">Literature Review &amp; Instrument Design</w:t>
            </w:r>
          </w:p>
        </w:tc>
        <w:tc>
          <w:tcPr/>
          <w:p>
            <w:pPr>
              <w:pStyle w:val="Compact"/>
              <w:jc w:val="left"/>
            </w:pPr>
            <w:r>
              <w:t xml:space="preserve">1-2</w:t>
            </w:r>
          </w:p>
        </w:tc>
      </w:tr>
      <w:tr>
        <w:tc>
          <w:tcPr/>
          <w:p>
            <w:pPr>
              <w:pStyle w:val="Compact"/>
              <w:jc w:val="left"/>
            </w:pPr>
            <w:r>
              <w:t xml:space="preserve">Data Collection (Job Posts, Interviews)</w:t>
            </w:r>
          </w:p>
        </w:tc>
        <w:tc>
          <w:tcPr/>
          <w:p>
            <w:pPr>
              <w:pStyle w:val="Compact"/>
              <w:jc w:val="left"/>
            </w:pPr>
            <w:r>
              <w:t xml:space="preserve">3-6</w:t>
            </w:r>
          </w:p>
        </w:tc>
      </w:tr>
      <w:tr>
        <w:tc>
          <w:tcPr/>
          <w:p>
            <w:pPr>
              <w:pStyle w:val="Compact"/>
              <w:jc w:val="left"/>
            </w:pPr>
            <w:r>
              <w:t xml:space="preserve">Data Analysis &amp; Interpretation</w:t>
            </w:r>
          </w:p>
        </w:tc>
        <w:tc>
          <w:tcPr/>
          <w:p>
            <w:pPr>
              <w:pStyle w:val="Compact"/>
              <w:jc w:val="left"/>
            </w:pPr>
            <w:r>
              <w:t xml:space="preserve">7-9</w:t>
            </w:r>
          </w:p>
        </w:tc>
      </w:tr>
      <w:tr>
        <w:tc>
          <w:tcPr/>
          <w:p>
            <w:pPr>
              <w:pStyle w:val="Compact"/>
              <w:jc w:val="left"/>
            </w:pPr>
            <w:r>
              <w:t xml:space="preserve">Report Drafting &amp; Stakeholder Review</w:t>
            </w:r>
          </w:p>
        </w:tc>
        <w:tc>
          <w:tcPr/>
          <w:p>
            <w:pPr>
              <w:pStyle w:val="Compact"/>
              <w:jc w:val="left"/>
            </w:pPr>
            <w:r>
              <w:t xml:space="preserve">10-12</w:t>
            </w:r>
          </w:p>
        </w:tc>
      </w:tr>
    </w:tbl>
    <w:bookmarkEnd w:id="27"/>
    <w:bookmarkStart w:id="28" w:name="Xf2d4a1f43690e982b6a41847ea618a1e1a89600"/>
    <w:p>
      <w:pPr>
        <w:pStyle w:val="Heading2"/>
      </w:pPr>
      <w:r>
        <w:t xml:space="preserve">8. Conclusion: The Imperative for Localized Insight</w:t>
      </w:r>
    </w:p>
    <w:p>
      <w:pPr>
        <w:pStyle w:val="FirstParagraph"/>
      </w:pPr>
      <w:r>
        <w:t xml:space="preserve">The future of Montreal's competitiveness in Canada hinges on leveraging data effectively. The Statistician is central to this endeavor, yet their specific needs within the Canada Montreal context remain underexplored. This Research Proposal provides a structured, evidence-based approach to understanding and enhancing the profession at its most critical location – Montreal. By delivering targeted insights for universities, employers, and policymakers operating *within* Canada Montreal, this study will empower stakeholders to build a more robust, skilled, and adaptable Statistician workforce precisely where it is needed most. Investing in this localized research is not merely academic; it is an investment in Montreal's data-driven future within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the Statistician in Canada Montreal's Data-Driven Economy</dc:title>
  <dc:creator/>
  <dc:language>en</dc:language>
  <cp:keywords/>
  <dcterms:created xsi:type="dcterms:W3CDTF">2026-07-19T01:58:32Z</dcterms:created>
  <dcterms:modified xsi:type="dcterms:W3CDTF">2026-07-19T01:58:32Z</dcterms:modified>
</cp:coreProperties>
</file>

<file path=docProps/custom.xml><?xml version="1.0" encoding="utf-8"?>
<Properties xmlns="http://schemas.openxmlformats.org/officeDocument/2006/custom-properties" xmlns:vt="http://schemas.openxmlformats.org/officeDocument/2006/docPropsVTypes"/>
</file>