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Indonesia</w:t>
      </w:r>
      <w:r>
        <w:t xml:space="preserve"> </w:t>
      </w:r>
      <w:r>
        <w:t xml:space="preserve">Jakarta</w:t>
      </w:r>
      <w:r>
        <w:t xml:space="preserve"> </w:t>
      </w:r>
      <w:r>
        <w:t xml:space="preserve">for</w:t>
      </w:r>
      <w:r>
        <w:t xml:space="preserve"> </w:t>
      </w:r>
      <w:r>
        <w:t xml:space="preserve">Evidence-Based</w:t>
      </w:r>
      <w:r>
        <w:t xml:space="preserve"> </w:t>
      </w:r>
      <w:r>
        <w:t xml:space="preserve">Governance</w:t>
      </w:r>
    </w:p>
    <w:bookmarkStart w:id="28" w:name="X0a7eddf5e83669fb6148d44cd188dfe10580a06"/>
    <w:p>
      <w:pPr>
        <w:pStyle w:val="Heading1"/>
      </w:pPr>
      <w:r>
        <w:t xml:space="preserve">Research Proposal: Advancing Statistical Capacity and Impact of Statistician Professionals in Indonesia Jakarta</w:t>
      </w:r>
    </w:p>
    <w:bookmarkStart w:id="20" w:name="abstract"/>
    <w:p>
      <w:pPr>
        <w:pStyle w:val="Heading2"/>
      </w:pPr>
      <w:r>
        <w:t xml:space="preserve">Abstract</w:t>
      </w:r>
    </w:p>
    <w:p>
      <w:pPr>
        <w:pStyle w:val="FirstParagraph"/>
      </w:pPr>
      <w:r>
        <w:t xml:space="preserve">This research proposal outlines a critical study to evaluate and enhance the role, competencies, and operational impact of the</w:t>
      </w:r>
      <w:r>
        <w:t xml:space="preserve"> </w:t>
      </w:r>
      <w:r>
        <w:rPr>
          <w:iCs/>
          <w:i/>
        </w:rPr>
        <w:t xml:space="preserve">Statistician</w:t>
      </w:r>
      <w:r>
        <w:t xml:space="preserve"> </w:t>
      </w:r>
      <w:r>
        <w:t xml:space="preserve">within government institutions in</w:t>
      </w:r>
      <w:r>
        <w:t xml:space="preserve"> </w:t>
      </w:r>
      <w:r>
        <w:rPr>
          <w:bCs/>
          <w:b/>
        </w:rPr>
        <w:t xml:space="preserve">Indonesia Jakarta</w:t>
      </w:r>
      <w:r>
        <w:t xml:space="preserve">. As the nation's political, economic, and cultural hub with over 10 million residents facing rapid urbanization challenges—including flooding, traffic congestion, and healthcare access—accurate data is paramount. This project addresses a gap in understanding how</w:t>
      </w:r>
      <w:r>
        <w:t xml:space="preserve"> </w:t>
      </w:r>
      <w:r>
        <w:rPr>
          <w:iCs/>
          <w:i/>
        </w:rPr>
        <w:t xml:space="preserve">Statistician</w:t>
      </w:r>
      <w:r>
        <w:t xml:space="preserve"> </w:t>
      </w:r>
      <w:r>
        <w:t xml:space="preserve">professionals can be more effectively utilized to drive evidence-based policy-making specifically in</w:t>
      </w:r>
      <w:r>
        <w:t xml:space="preserve"> </w:t>
      </w:r>
      <w:r>
        <w:rPr>
          <w:bCs/>
          <w:b/>
        </w:rPr>
        <w:t xml:space="preserve">Indonesia Jakarta</w:t>
      </w:r>
      <w:r>
        <w:t xml:space="preserve">. The study will employ mixed methods to assess current practices, identify training needs, and propose institutional reforms to maximize statistical impact for sustainable development.</w:t>
      </w:r>
    </w:p>
    <w:bookmarkEnd w:id="20"/>
    <w:bookmarkStart w:id="21" w:name="X968f64cd9275d3a16f42f8027f6d8ac1f21380a"/>
    <w:p>
      <w:pPr>
        <w:pStyle w:val="Heading2"/>
      </w:pPr>
      <w:r>
        <w:t xml:space="preserve">1. Introduction: The Imperative for Robust Statistics in Jakarta</w:t>
      </w:r>
    </w:p>
    <w:p>
      <w:pPr>
        <w:pStyle w:val="FirstParagraph"/>
      </w:pPr>
      <w:r>
        <w:rPr>
          <w:bCs/>
          <w:b/>
        </w:rPr>
        <w:t xml:space="preserve">Indonesia Jakarta</w:t>
      </w:r>
      <w:r>
        <w:t xml:space="preserve">, as the capital city and a megacity grappling with complex socio-economic dynamics, requires sophisticated data systems. The Ministry of National Development Planning (PPN/BAPPENAS) and Jakarta's Provincial Government increasingly rely on statistical outputs for planning. However, persistent challenges exist: fragmented data collection across 5 administrative cities and 29 districts; lagging adoption of modern analytical techniques; and insufficiently trained personnel to interpret complex urban phenomena. The role of the</w:t>
      </w:r>
      <w:r>
        <w:t xml:space="preserve"> </w:t>
      </w:r>
      <w:r>
        <w:rPr>
          <w:iCs/>
          <w:i/>
        </w:rPr>
        <w:t xml:space="preserve">Statistician</w:t>
      </w:r>
      <w:r>
        <w:t xml:space="preserve"> </w:t>
      </w:r>
      <w:r>
        <w:t xml:space="preserve">transcends mere number-crunching in this context—it is pivotal for transforming raw data into actionable intelligence that shapes public investment, disaster response (e.g., flood mitigation), and service delivery. This research directly responds to Jakarta's strategic need to leverage its statistical workforce as a core asset for resilience.</w:t>
      </w:r>
    </w:p>
    <w:bookmarkEnd w:id="21"/>
    <w:bookmarkStart w:id="22" w:name="research-problem-statement"/>
    <w:p>
      <w:pPr>
        <w:pStyle w:val="Heading2"/>
      </w:pPr>
      <w:r>
        <w:t xml:space="preserve">2. Research Problem Statement</w:t>
      </w:r>
    </w:p>
    <w:p>
      <w:pPr>
        <w:pStyle w:val="FirstParagraph"/>
      </w:pPr>
      <w:r>
        <w:t xml:space="preserve">A critical gap exists between the data needs of Jakarta's governance and the capacity of current</w:t>
      </w:r>
      <w:r>
        <w:t xml:space="preserve"> </w:t>
      </w:r>
      <w:r>
        <w:rPr>
          <w:iCs/>
          <w:i/>
        </w:rPr>
        <w:t xml:space="preserve">Statistician</w:t>
      </w:r>
      <w:r>
        <w:t xml:space="preserve"> </w:t>
      </w:r>
      <w:r>
        <w:t xml:space="preserve">professionals. While Indonesia’s Central Bureau of Statistics (BPS) provides foundational data, field-level application in Jakarta faces hurdles:</w:t>
      </w:r>
    </w:p>
    <w:p>
      <w:pPr>
        <w:numPr>
          <w:ilvl w:val="0"/>
          <w:numId w:val="1001"/>
        </w:numPr>
        <w:pStyle w:val="Compact"/>
      </w:pPr>
      <w:r>
        <w:rPr>
          <w:bCs/>
          <w:b/>
        </w:rPr>
        <w:t xml:space="preserve">Data Silos:</w:t>
      </w:r>
      <w:r>
        <w:t xml:space="preserve"> </w:t>
      </w:r>
      <w:r>
        <w:t xml:space="preserve">Government agencies (e.g., DKI Jakarta Disaster Management Agency, Health Office) often collect overlapping data without interoperability.</w:t>
      </w:r>
    </w:p>
    <w:p>
      <w:pPr>
        <w:numPr>
          <w:ilvl w:val="0"/>
          <w:numId w:val="1001"/>
        </w:numPr>
        <w:pStyle w:val="Compact"/>
      </w:pPr>
      <w:r>
        <w:rPr>
          <w:bCs/>
          <w:b/>
        </w:rPr>
        <w:t xml:space="preserve">Technical Gaps:</w:t>
      </w:r>
      <w:r>
        <w:t xml:space="preserve"> </w:t>
      </w:r>
      <w:r>
        <w:t xml:space="preserve">Limited proficiency in geospatial analysis, predictive modeling, and real-time dashboarding among</w:t>
      </w:r>
      <w:r>
        <w:t xml:space="preserve"> </w:t>
      </w:r>
      <w:r>
        <w:rPr>
          <w:iCs/>
          <w:i/>
        </w:rPr>
        <w:t xml:space="preserve">Statistician</w:t>
      </w:r>
      <w:r>
        <w:t xml:space="preserve">s deployed in municipal units.</w:t>
      </w:r>
    </w:p>
    <w:p>
      <w:pPr>
        <w:numPr>
          <w:ilvl w:val="0"/>
          <w:numId w:val="1001"/>
        </w:numPr>
        <w:pStyle w:val="Compact"/>
      </w:pPr>
      <w:r>
        <w:rPr>
          <w:bCs/>
          <w:b/>
        </w:rPr>
        <w:t xml:space="preserve">Policy Disconnect:</w:t>
      </w:r>
      <w:r>
        <w:t xml:space="preserve"> </w:t>
      </w:r>
      <w:r>
        <w:t xml:space="preserve">Statistical outputs frequently fail to reach decision-makers with contextual relevance for Jakarta-specific issues like informal settlement management or pandemic response.</w:t>
      </w:r>
    </w:p>
    <w:p>
      <w:pPr>
        <w:pStyle w:val="FirstParagraph"/>
      </w:pPr>
      <w:r>
        <w:t xml:space="preserve">Without addressing these, Jakarta risks implementing policies based on outdated or incomplete evidence, undermining its vision for a "Smart City."</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Evaluate Current Practices:</w:t>
      </w:r>
      <w:r>
        <w:t xml:space="preserve"> </w:t>
      </w:r>
      <w:r>
        <w:t xml:space="preserve">Assess the workflow, tools, and challenges faced by 50+</w:t>
      </w:r>
      <w:r>
        <w:t xml:space="preserve"> </w:t>
      </w:r>
      <w:r>
        <w:rPr>
          <w:iCs/>
          <w:i/>
        </w:rPr>
        <w:t xml:space="preserve">Statistician</w:t>
      </w:r>
      <w:r>
        <w:t xml:space="preserve">s across key Jakarta government bodies (BPS Jakarta, DKI Jakarta Planning Agency, Health Office).</w:t>
      </w:r>
    </w:p>
    <w:p>
      <w:pPr>
        <w:numPr>
          <w:ilvl w:val="0"/>
          <w:numId w:val="1002"/>
        </w:numPr>
        <w:pStyle w:val="Compact"/>
      </w:pPr>
      <w:r>
        <w:rPr>
          <w:bCs/>
          <w:b/>
        </w:rPr>
        <w:t xml:space="preserve">Identify Capacity Gaps:</w:t>
      </w:r>
      <w:r>
        <w:t xml:space="preserve"> </w:t>
      </w:r>
      <w:r>
        <w:t xml:space="preserve">Pinpoint specific technical (e.g., Python/R for spatial analysis) and soft skills (e.g., data storytelling for policymakers) lacking in the</w:t>
      </w:r>
      <w:r>
        <w:t xml:space="preserve"> </w:t>
      </w:r>
      <w:r>
        <w:rPr>
          <w:iCs/>
          <w:i/>
        </w:rPr>
        <w:t xml:space="preserve">Statistician</w:t>
      </w:r>
      <w:r>
        <w:t xml:space="preserve"> </w:t>
      </w:r>
      <w:r>
        <w:t xml:space="preserve">workforce within</w:t>
      </w:r>
      <w:r>
        <w:t xml:space="preserve"> </w:t>
      </w:r>
      <w:r>
        <w:rPr>
          <w:bCs/>
          <w:b/>
        </w:rPr>
        <w:t xml:space="preserve">Indonesia Jakarta</w:t>
      </w:r>
      <w:r>
        <w:t xml:space="preserve">.</w:t>
      </w:r>
    </w:p>
    <w:p>
      <w:pPr>
        <w:numPr>
          <w:ilvl w:val="0"/>
          <w:numId w:val="1002"/>
        </w:numPr>
        <w:pStyle w:val="Compact"/>
      </w:pPr>
      <w:r>
        <w:rPr>
          <w:bCs/>
          <w:b/>
        </w:rPr>
        <w:t xml:space="preserve">Pilot Impact Metrics:</w:t>
      </w:r>
      <w:r>
        <w:t xml:space="preserve"> </w:t>
      </w:r>
      <w:r>
        <w:t xml:space="preserve">Develop and test a framework to measure the tangible impact of statistical interventions on Jakarta's policy outcomes (e.g., reduction in flood response time post-data integration).</w:t>
      </w:r>
    </w:p>
    <w:p>
      <w:pPr>
        <w:numPr>
          <w:ilvl w:val="0"/>
          <w:numId w:val="1002"/>
        </w:numPr>
        <w:pStyle w:val="Compact"/>
      </w:pPr>
      <w:r>
        <w:rPr>
          <w:bCs/>
          <w:b/>
        </w:rPr>
        <w:t xml:space="preserve">Propose Institutional Reforms:</w:t>
      </w:r>
      <w:r>
        <w:t xml:space="preserve"> </w:t>
      </w:r>
      <w:r>
        <w:t xml:space="preserve">Create a scalable blueprint for integrating advanced statistical capacity into Jakarta's governance structure, directly enhancing the role of the</w:t>
      </w:r>
      <w:r>
        <w:t xml:space="preserve"> </w:t>
      </w:r>
      <w:r>
        <w:rPr>
          <w:iCs/>
          <w:i/>
        </w:rPr>
        <w:t xml:space="preserve">Statistician</w:t>
      </w:r>
      <w:r>
        <w:t xml:space="preserve">.</w:t>
      </w:r>
    </w:p>
    <w:bookmarkEnd w:id="23"/>
    <w:bookmarkStart w:id="24" w:name="methodology"/>
    <w:p>
      <w:pPr>
        <w:pStyle w:val="Heading2"/>
      </w:pPr>
      <w:r>
        <w:t xml:space="preserve">4. Methodology</w:t>
      </w:r>
    </w:p>
    <w:p>
      <w:pPr>
        <w:pStyle w:val="FirstParagraph"/>
      </w:pPr>
      <w:r>
        <w:t xml:space="preserve">The research employs a rigorous mixed-methods approach:</w:t>
      </w:r>
    </w:p>
    <w:p>
      <w:pPr>
        <w:numPr>
          <w:ilvl w:val="0"/>
          <w:numId w:val="1003"/>
        </w:numPr>
        <w:pStyle w:val="Compact"/>
      </w:pPr>
      <w:r>
        <w:rPr>
          <w:bCs/>
          <w:b/>
        </w:rPr>
        <w:t xml:space="preserve">Phase 1 (Quantitative):</w:t>
      </w:r>
      <w:r>
        <w:t xml:space="preserve"> </w:t>
      </w:r>
      <w:r>
        <w:t xml:space="preserve">Survey of 80+ active</w:t>
      </w:r>
      <w:r>
        <w:t xml:space="preserve"> </w:t>
      </w:r>
      <w:r>
        <w:rPr>
          <w:iCs/>
          <w:i/>
        </w:rPr>
        <w:t xml:space="preserve">Statistician</w:t>
      </w:r>
      <w:r>
        <w:t xml:space="preserve">s in Jakarta government agencies using validated scales measuring competency, tool usage, and perceived policy influence. Stratified sampling will ensure representation from all 5 cities and key departments.</w:t>
      </w:r>
    </w:p>
    <w:p>
      <w:pPr>
        <w:numPr>
          <w:ilvl w:val="0"/>
          <w:numId w:val="1003"/>
        </w:numPr>
        <w:pStyle w:val="Compact"/>
      </w:pPr>
      <w:r>
        <w:rPr>
          <w:bCs/>
          <w:b/>
        </w:rPr>
        <w:t xml:space="preserve">Phase 2 (Qualitative):</w:t>
      </w:r>
      <w:r>
        <w:t xml:space="preserve"> </w:t>
      </w:r>
      <w:r>
        <w:t xml:space="preserve">In-depth interviews with 20 senior</w:t>
      </w:r>
      <w:r>
        <w:t xml:space="preserve"> </w:t>
      </w:r>
      <w:r>
        <w:rPr>
          <w:iCs/>
          <w:i/>
        </w:rPr>
        <w:t xml:space="preserve">Statistician</w:t>
      </w:r>
      <w:r>
        <w:t xml:space="preserve">s and policymakers (e.g., Jakarta Deputy Governor for Development) to explore barriers and success stories. Focus groups will analyze data utilization gaps in specific sectors (health, infrastructure).</w:t>
      </w:r>
    </w:p>
    <w:p>
      <w:pPr>
        <w:numPr>
          <w:ilvl w:val="0"/>
          <w:numId w:val="1003"/>
        </w:numPr>
        <w:pStyle w:val="Compact"/>
      </w:pPr>
      <w:r>
        <w:rPr>
          <w:bCs/>
          <w:b/>
        </w:rPr>
        <w:t xml:space="preserve">Phase 3 (Impact Assessment):</w:t>
      </w:r>
      <w:r>
        <w:t xml:space="preserve"> </w:t>
      </w:r>
      <w:r>
        <w:t xml:space="preserve">Case study of a recent Jakarta initiative (e.g., the "Jakarta Smart City" flood monitoring system). We will measure how statistical inputs directly informed decisions and outcomes, comparing pre- and post-intervention data quality and speed.</w:t>
      </w:r>
    </w:p>
    <w:p>
      <w:pPr>
        <w:pStyle w:val="FirstParagraph"/>
      </w:pPr>
      <w:r>
        <w:t xml:space="preserve">Data analysis will use SPSS for quantitative results and NVivo for thematic coding of qualitative insights. All analysis strictly contextualizes findings within</w:t>
      </w:r>
      <w:r>
        <w:t xml:space="preserve"> </w:t>
      </w:r>
      <w:r>
        <w:rPr>
          <w:bCs/>
          <w:b/>
        </w:rPr>
        <w:t xml:space="preserve">Indonesia Jakarta</w:t>
      </w:r>
      <w:r>
        <w:t xml:space="preserve">'s unique urban ecosystem.</w:t>
      </w:r>
    </w:p>
    <w:bookmarkEnd w:id="24"/>
    <w:bookmarkStart w:id="25" w:name="X79d2398035a43b6a6e025df533d5b2ff9e20d59"/>
    <w:p>
      <w:pPr>
        <w:pStyle w:val="Heading2"/>
      </w:pPr>
      <w:r>
        <w:t xml:space="preserve">5. Expected Contributions to Indonesia Jakarta</w:t>
      </w:r>
    </w:p>
    <w:p>
      <w:pPr>
        <w:pStyle w:val="FirstParagraph"/>
      </w:pPr>
      <w:r>
        <w:t xml:space="preserve">This research promises transformative value for</w:t>
      </w:r>
      <w:r>
        <w:t xml:space="preserve"> </w:t>
      </w:r>
      <w:r>
        <w:rPr>
          <w:bCs/>
          <w:b/>
        </w:rPr>
        <w:t xml:space="preserve">Indonesia Jakarta</w:t>
      </w:r>
      <w:r>
        <w:t xml:space="preserve">:</w:t>
      </w:r>
    </w:p>
    <w:p>
      <w:pPr>
        <w:numPr>
          <w:ilvl w:val="0"/>
          <w:numId w:val="1004"/>
        </w:numPr>
        <w:pStyle w:val="Compact"/>
      </w:pPr>
      <w:r>
        <w:rPr>
          <w:iCs/>
          <w:i/>
        </w:rPr>
        <w:t xml:space="preserve">Actionable Framework:</w:t>
      </w:r>
      <w:r>
        <w:t xml:space="preserve"> </w:t>
      </w:r>
      <w:r>
        <w:t xml:space="preserve">A tailored competency model and training curriculum for local government</w:t>
      </w:r>
      <w:r>
        <w:t xml:space="preserve"> </w:t>
      </w:r>
      <w:r>
        <w:rPr>
          <w:iCs/>
          <w:i/>
        </w:rPr>
        <w:t xml:space="preserve">Statistician</w:t>
      </w:r>
      <w:r>
        <w:t xml:space="preserve">s, addressing Jakarta-specific needs like high-resolution population mapping in dense urban zones.</w:t>
      </w:r>
    </w:p>
    <w:p>
      <w:pPr>
        <w:numPr>
          <w:ilvl w:val="0"/>
          <w:numId w:val="1004"/>
        </w:numPr>
        <w:pStyle w:val="Compact"/>
      </w:pPr>
      <w:r>
        <w:rPr>
          <w:iCs/>
          <w:i/>
        </w:rPr>
        <w:t xml:space="preserve">Pilot Implementation Guide:</w:t>
      </w:r>
      <w:r>
        <w:t xml:space="preserve"> </w:t>
      </w:r>
      <w:r>
        <w:t xml:space="preserve">A step-by-step protocol to integrate statistical units into city planning workflows (e.g., linking real-time traffic data to infrastructure investment decisions).</w:t>
      </w:r>
    </w:p>
    <w:p>
      <w:pPr>
        <w:numPr>
          <w:ilvl w:val="0"/>
          <w:numId w:val="1004"/>
        </w:numPr>
        <w:pStyle w:val="Compact"/>
      </w:pPr>
      <w:r>
        <w:rPr>
          <w:iCs/>
          <w:i/>
        </w:rPr>
        <w:t xml:space="preserve">Evidence for Investment:</w:t>
      </w:r>
      <w:r>
        <w:t xml:space="preserve"> </w:t>
      </w:r>
      <w:r>
        <w:t xml:space="preserve">Data demonstrating ROI of advanced statistical capacity—e.g., "For every 1% improvement in data accuracy, Jakarta saves $X million annually in flood response." This will advocate for dedicated budget lines within DKI Jakarta's finance framework.</w:t>
      </w:r>
    </w:p>
    <w:p>
      <w:pPr>
        <w:numPr>
          <w:ilvl w:val="0"/>
          <w:numId w:val="1004"/>
        </w:numPr>
        <w:pStyle w:val="Compact"/>
      </w:pPr>
      <w:r>
        <w:rPr>
          <w:iCs/>
          <w:i/>
        </w:rPr>
        <w:t xml:space="preserve">National Model:</w:t>
      </w:r>
      <w:r>
        <w:t xml:space="preserve"> </w:t>
      </w:r>
      <w:r>
        <w:t xml:space="preserve">A replicable blueprint for other Indonesian cities (e.g., Surabaya, Bandung), positioning</w:t>
      </w:r>
      <w:r>
        <w:t xml:space="preserve"> </w:t>
      </w:r>
      <w:r>
        <w:rPr>
          <w:bCs/>
          <w:b/>
        </w:rPr>
        <w:t xml:space="preserve">Indonesia Jakarta</w:t>
      </w:r>
      <w:r>
        <w:t xml:space="preserve"> </w:t>
      </w:r>
      <w:r>
        <w:t xml:space="preserve">as the national leader in evidence-based urban governance.</w:t>
      </w:r>
    </w:p>
    <w:bookmarkEnd w:id="25"/>
    <w:bookmarkStart w:id="26" w:name="significance-of-the-research-proposal"/>
    <w:p>
      <w:pPr>
        <w:pStyle w:val="Heading2"/>
      </w:pPr>
      <w:r>
        <w:t xml:space="preserve">6. Significance of the Research Proposal</w:t>
      </w:r>
    </w:p>
    <w:p>
      <w:pPr>
        <w:pStyle w:val="FirstParagraph"/>
      </w:pPr>
      <w:r>
        <w:t xml:space="preserve">The significance of this work cannot be overstated for</w:t>
      </w:r>
      <w:r>
        <w:t xml:space="preserve"> </w:t>
      </w:r>
      <w:r>
        <w:rPr>
          <w:bCs/>
          <w:b/>
        </w:rPr>
        <w:t xml:space="preserve">Indonesia Jakarta</w:t>
      </w:r>
      <w:r>
        <w:t xml:space="preserve">'s developmental trajectory. As stated by BPS Jakarta’s Chief Statistician in 2023, "Data is the new infrastructure." Yet, without a strategic focus on empowering the</w:t>
      </w:r>
      <w:r>
        <w:t xml:space="preserve"> </w:t>
      </w:r>
      <w:r>
        <w:rPr>
          <w:iCs/>
          <w:i/>
        </w:rPr>
        <w:t xml:space="preserve">Statistician</w:t>
      </w:r>
      <w:r>
        <w:t xml:space="preserve">, this infrastructure remains underutilized. This proposal directly aligns with Indonesia's National Development Plan (RPJMN) 2020-2024 and Jakarta’s own "Jakarta Smart City" initiative, which prioritizes data-driven governance. By elevating the professional role of the</w:t>
      </w:r>
      <w:r>
        <w:t xml:space="preserve"> </w:t>
      </w:r>
      <w:r>
        <w:rPr>
          <w:iCs/>
          <w:i/>
        </w:rPr>
        <w:t xml:space="preserve">Statistician</w:t>
      </w:r>
      <w:r>
        <w:t xml:space="preserve">, this research moves beyond collecting numbers to ensuring those numbers actively save lives, reduce costs, and build a more equitable city. The outcomes will not only benefit Jakarta but set a benchmark for statistical excellence across</w:t>
      </w:r>
      <w:r>
        <w:t xml:space="preserve"> </w:t>
      </w:r>
      <w:r>
        <w:rPr>
          <w:bCs/>
          <w:b/>
        </w:rPr>
        <w:t xml:space="preserve">Indonesia Jakarta</w:t>
      </w:r>
      <w:r>
        <w:t xml:space="preserve">'s governance landscape, proving that investment in the</w:t>
      </w:r>
      <w:r>
        <w:t xml:space="preserve"> </w:t>
      </w:r>
      <w:r>
        <w:rPr>
          <w:iCs/>
          <w:i/>
        </w:rPr>
        <w:t xml:space="preserve">Statistician</w:t>
      </w:r>
      <w:r>
        <w:t xml:space="preserve"> </w:t>
      </w:r>
      <w:r>
        <w:t xml:space="preserve">is investment in Jakarta's future resilience and prosperity.</w:t>
      </w:r>
    </w:p>
    <w:bookmarkEnd w:id="26"/>
    <w:bookmarkStart w:id="27" w:name="conclusion"/>
    <w:p>
      <w:pPr>
        <w:pStyle w:val="Heading2"/>
      </w:pPr>
      <w:r>
        <w:t xml:space="preserve">7. Conclusion</w:t>
      </w:r>
    </w:p>
    <w:p>
      <w:pPr>
        <w:pStyle w:val="FirstParagraph"/>
      </w:pPr>
      <w:r>
        <w:t xml:space="preserve">In conclusion, this research proposal addresses a critical nexus: the urgent need for enhanced statistical capacity within Jakarta's governance ecosystem. By centering the professional role of the</w:t>
      </w:r>
      <w:r>
        <w:t xml:space="preserve"> </w:t>
      </w:r>
      <w:r>
        <w:rPr>
          <w:iCs/>
          <w:i/>
        </w:rPr>
        <w:t xml:space="preserve">Statistician</w:t>
      </w:r>
      <w:r>
        <w:t xml:space="preserve">, contextualized specifically to the challenges and opportunities of</w:t>
      </w:r>
      <w:r>
        <w:t xml:space="preserve"> </w:t>
      </w:r>
      <w:r>
        <w:rPr>
          <w:bCs/>
          <w:b/>
        </w:rPr>
        <w:t xml:space="preserve">Indonesia Jakarta</w:t>
      </w:r>
      <w:r>
        <w:t xml:space="preserve">, this study promises practical, scalable solutions. It moves beyond theoretical discussion to deliver a roadmap where data is no longer an afterthought but the cornerstone of every policy decision in Indonesia's capital. The success of this research will be measured not just in academic outputs, but in tangible improvements—faster flood response times, optimized public transport routes, and equitable healthcare access—all underpinned by the expertise of Jakarta’s</w:t>
      </w:r>
      <w:r>
        <w:t xml:space="preserve"> </w:t>
      </w:r>
      <w:r>
        <w:rPr>
          <w:iCs/>
          <w:i/>
        </w:rPr>
        <w:t xml:space="preserve">Statistician</w:t>
      </w:r>
      <w:r>
        <w:t xml:space="preser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Statistician in Indonesia Jakarta for Evidence-Based Governance</dc:title>
  <dc:creator/>
  <dc:language>en</dc:language>
  <cp:keywords/>
  <dcterms:created xsi:type="dcterms:W3CDTF">2026-07-21T11:25:03Z</dcterms:created>
  <dcterms:modified xsi:type="dcterms:W3CDTF">2026-07-21T11:25:03Z</dcterms:modified>
</cp:coreProperties>
</file>

<file path=docProps/custom.xml><?xml version="1.0" encoding="utf-8"?>
<Properties xmlns="http://schemas.openxmlformats.org/officeDocument/2006/custom-properties" xmlns:vt="http://schemas.openxmlformats.org/officeDocument/2006/docPropsVTypes"/>
</file>