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f8cf7d64085533404f69a062bfbd48e4b23152"/>
    <w:p>
      <w:pPr>
        <w:pStyle w:val="Heading1"/>
      </w:pPr>
      <w:r>
        <w:t xml:space="preserve">Research Proposal: Strengthening Data-Driven Governance Through the Role of a Statistician in Ivory Coast Abidjan</w:t>
      </w:r>
    </w:p>
    <w:bookmarkStart w:id="20" w:name="introduction"/>
    <w:p>
      <w:pPr>
        <w:pStyle w:val="Heading2"/>
      </w:pPr>
      <w:r>
        <w:t xml:space="preserve">1. Introduction</w:t>
      </w:r>
    </w:p>
    <w:p>
      <w:pPr>
        <w:pStyle w:val="FirstParagraph"/>
      </w:pPr>
      <w:r>
        <w:t xml:space="preserve">The Republic of Côte d'Ivoire (Ivory Coast) has emerged as a dynamic economic hub in West Africa, with Abidjan serving as its vibrant capital and financial nerve center. As the nation accelerates its development agenda under the "Côte d'Ivoire 2030" vision, evidence-based policymaking has become indispensable for sustainable growth. However, critical gaps persist in statistical capacity that hinder effective resource allocation and policy evaluation. This</w:t>
      </w:r>
      <w:r>
        <w:t xml:space="preserve"> </w:t>
      </w:r>
      <w:r>
        <w:rPr>
          <w:bCs/>
          <w:b/>
        </w:rPr>
        <w:t xml:space="preserve">Research Proposal</w:t>
      </w:r>
      <w:r>
        <w:t xml:space="preserve"> </w:t>
      </w:r>
      <w:r>
        <w:t xml:space="preserve">addresses these challenges by investigating the strategic role of a professional</w:t>
      </w:r>
      <w:r>
        <w:t xml:space="preserve"> </w:t>
      </w:r>
      <w:r>
        <w:rPr>
          <w:bCs/>
          <w:b/>
        </w:rPr>
        <w:t xml:space="preserve">Statistician</w:t>
      </w:r>
      <w:r>
        <w:t xml:space="preserve"> </w:t>
      </w:r>
      <w:r>
        <w:t xml:space="preserve">within Ivory Coast Abidjan's institutional framework. Our study aims to develop a roadmap for optimizing statistical systems that directly support national development priorities in one of Africa's fastest-growing economies.</w:t>
      </w:r>
    </w:p>
    <w:bookmarkEnd w:id="20"/>
    <w:bookmarkStart w:id="21" w:name="problem-statement"/>
    <w:p>
      <w:pPr>
        <w:pStyle w:val="Heading2"/>
      </w:pPr>
      <w:r>
        <w:t xml:space="preserve">2. Problem Statement</w:t>
      </w:r>
    </w:p>
    <w:p>
      <w:pPr>
        <w:pStyle w:val="FirstParagraph"/>
      </w:pPr>
      <w:r>
        <w:t xml:space="preserve">Ivory Coast faces significant challenges in data infrastructure, with limited integration of modern statistical practices into governmental decision-making. Current data collection methods often rely on outdated methodologies, resulting in fragmented datasets that fail to capture socioeconomic realities across Abidjan's rapidly urbanizing landscape or the nation's rural regions. The absence of a dedicated institutionalized role for a skilled</w:t>
      </w:r>
      <w:r>
        <w:t xml:space="preserve"> </w:t>
      </w:r>
      <w:r>
        <w:rPr>
          <w:bCs/>
          <w:b/>
        </w:rPr>
        <w:t xml:space="preserve">Statistician</w:t>
      </w:r>
      <w:r>
        <w:t xml:space="preserve"> </w:t>
      </w:r>
      <w:r>
        <w:t xml:space="preserve">at strategic policy levels has led to inconsistent data quality, delayed responses to emerging crises (such as food security or public health emergencies), and inefficient budget utilization. Crucially, this deficit undermines Ivory Coast Abidjan's ability to meet international commitments like the Sustainable Development Goals (SDGs) and the African Union's Agenda 2063. Without robust statistical foundations, even well-intentioned policies risk becoming misaligned with ground realities.</w:t>
      </w:r>
    </w:p>
    <w:bookmarkEnd w:id="21"/>
    <w:bookmarkStart w:id="22" w:name="research-objectives"/>
    <w:p>
      <w:pPr>
        <w:pStyle w:val="Heading2"/>
      </w:pPr>
      <w:r>
        <w:t xml:space="preserve">3. Research Objectives</w:t>
      </w:r>
    </w:p>
    <w:p>
      <w:pPr>
        <w:pStyle w:val="FirstParagraph"/>
      </w:pPr>
      <w:r>
        <w:t xml:space="preserve">This study proposes a comprehensive examination of statistical capacity needs in Ivory Coast Abidjan through four key objectives:</w:t>
      </w:r>
    </w:p>
    <w:p>
      <w:pPr>
        <w:numPr>
          <w:ilvl w:val="0"/>
          <w:numId w:val="1001"/>
        </w:numPr>
        <w:pStyle w:val="Compact"/>
      </w:pPr>
      <w:r>
        <w:t xml:space="preserve">To conduct a gap analysis of existing statistical systems within key ministries (e.g., Economic Planning, Health, Agriculture) across Abidjan.</w:t>
      </w:r>
    </w:p>
    <w:p>
      <w:pPr>
        <w:numPr>
          <w:ilvl w:val="0"/>
          <w:numId w:val="1001"/>
        </w:numPr>
        <w:pStyle w:val="Compact"/>
      </w:pPr>
      <w:r>
        <w:t xml:space="preserve">To define the specific competencies and operational responsibilities required for an effective institutional Statistician role in Ivory Coast's context.</w:t>
      </w:r>
    </w:p>
    <w:p>
      <w:pPr>
        <w:numPr>
          <w:ilvl w:val="0"/>
          <w:numId w:val="1001"/>
        </w:numPr>
        <w:pStyle w:val="Compact"/>
      </w:pPr>
      <w:r>
        <w:t xml:space="preserve">To evaluate the potential impact of standardized statistical practices on policy outcomes in sectors critical to Abidjan's development (urban planning, poverty reduction, infrastructure).</w:t>
      </w:r>
    </w:p>
    <w:p>
      <w:pPr>
        <w:numPr>
          <w:ilvl w:val="0"/>
          <w:numId w:val="1001"/>
        </w:numPr>
        <w:pStyle w:val="Compact"/>
      </w:pPr>
      <w:r>
        <w:t xml:space="preserve">To develop a scalable model for deploying and supporting Statisticians within Ivory Coast Abidjan's public sector framework.</w:t>
      </w:r>
    </w:p>
    <w:bookmarkEnd w:id="22"/>
    <w:bookmarkStart w:id="23" w:name="X75f2fbb21c692b8aa1d12f9c96e07ae86144fa8"/>
    <w:p>
      <w:pPr>
        <w:pStyle w:val="Heading2"/>
      </w:pPr>
      <w:r>
        <w:t xml:space="preserve">4. Literature Review: Contextualizing the Need</w:t>
      </w:r>
    </w:p>
    <w:p>
      <w:pPr>
        <w:pStyle w:val="FirstParagraph"/>
      </w:pPr>
      <w:r>
        <w:t xml:space="preserve">Global evidence underscores the transformative power of statistical capacity. World Bank studies (2021) indicate that countries investing in data ecosystems achieve 30% higher efficiency in public service delivery. In Africa, Rwanda's success with its National Institute of Statistics (NISR) demonstrates how institutionalizing statistical roles drives evidence-based governance. However, Côte d'Ivoire lags behind regional peers like Ghana and Senegal in statistical modernization. A 2023 AfDB report noted that Ivory Coast Abidjan's data systems suffer from "fragmentation without integration," with limited interoperability between agencies. This research directly addresses this void by focusing on the</w:t>
      </w:r>
      <w:r>
        <w:t xml:space="preserve"> </w:t>
      </w:r>
      <w:r>
        <w:rPr>
          <w:bCs/>
          <w:b/>
        </w:rPr>
        <w:t xml:space="preserve">Statistician</w:t>
      </w:r>
      <w:r>
        <w:t xml:space="preserve"> </w:t>
      </w:r>
      <w:r>
        <w:t xml:space="preserve">as the pivotal agent for systemic change within Ivory Coast Abidjan's unique socio-economic environment.</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Phase 1 (3 months):</w:t>
      </w:r>
      <w:r>
        <w:t xml:space="preserve"> </w:t>
      </w:r>
      <w:r>
        <w:t xml:space="preserve">Institutional mapping of statistical units in Abidjan-based ministries and agencies through document analysis and semi-structured interviews with 30+ key stakeholders (including Ministry of Economic Planning officials, UN agencies like UNDP, and academic researchers at Université Félix Houphouët-Boigny).</w:t>
      </w:r>
    </w:p>
    <w:p>
      <w:pPr>
        <w:numPr>
          <w:ilvl w:val="0"/>
          <w:numId w:val="1002"/>
        </w:numPr>
        <w:pStyle w:val="Compact"/>
      </w:pPr>
      <w:r>
        <w:rPr>
          <w:bCs/>
          <w:b/>
        </w:rPr>
        <w:t xml:space="preserve">Phase 2 (4 months):</w:t>
      </w:r>
      <w:r>
        <w:t xml:space="preserve"> </w:t>
      </w:r>
      <w:r>
        <w:t xml:space="preserve">Field assessment across 5 Abidjan districts to evaluate data collection processes in health clinics, market surveys, and municipal services using standardized questionnaires. We will collect both quantitative metrics (data timeliness, accuracy rates) and qualitative insights on systemic barriers.</w:t>
      </w:r>
    </w:p>
    <w:p>
      <w:pPr>
        <w:numPr>
          <w:ilvl w:val="0"/>
          <w:numId w:val="1002"/>
        </w:numPr>
        <w:pStyle w:val="Compact"/>
      </w:pPr>
      <w:r>
        <w:rPr>
          <w:bCs/>
          <w:b/>
        </w:rPr>
        <w:t xml:space="preserve">Phase 3 (2 months):</w:t>
      </w:r>
      <w:r>
        <w:t xml:space="preserve"> </w:t>
      </w:r>
      <w:r>
        <w:t xml:space="preserve">Co-creation workshop with government partners to design a competency framework for the Ivory Coast Statistician role, incorporating best practices from OECD data governance standards adapted to local context. The output will include a phased implementation plan for Abidjan's institutions.</w:t>
      </w:r>
    </w:p>
    <w:p>
      <w:pPr>
        <w:pStyle w:val="FirstParagraph"/>
      </w:pPr>
      <w:r>
        <w:t xml:space="preserve">Data will be analyzed using SPSS for quantitative trends and NVivo for thematic coding of qualitative responses, ensuring triangulation of findings.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concrete outputs directly relevant to Ivory Coast Abidjan:</w:t>
      </w:r>
    </w:p>
    <w:p>
      <w:pPr>
        <w:numPr>
          <w:ilvl w:val="0"/>
          <w:numId w:val="1003"/>
        </w:numPr>
        <w:pStyle w:val="Compact"/>
      </w:pPr>
      <w:r>
        <w:t xml:space="preserve">A comprehensive assessment report identifying specific statistical gaps in Abidjan's governance ecosystem.</w:t>
      </w:r>
    </w:p>
    <w:p>
      <w:pPr>
        <w:numPr>
          <w:ilvl w:val="0"/>
          <w:numId w:val="1003"/>
        </w:numPr>
        <w:pStyle w:val="Compact"/>
      </w:pPr>
      <w:r>
        <w:t xml:space="preserve">The first nationally validated competency framework for the "Ivory Coast Statistician" role, specifying required skills (e.g., data engineering, SDG monitoring, spatial analysis) and reporting lines.</w:t>
      </w:r>
    </w:p>
    <w:p>
      <w:pPr>
        <w:numPr>
          <w:ilvl w:val="0"/>
          <w:numId w:val="1003"/>
        </w:numPr>
        <w:pStyle w:val="Compact"/>
      </w:pPr>
      <w:r>
        <w:t xml:space="preserve">A costed implementation roadmap for deploying this role across priority ministries in Abidjan within 3 years.</w:t>
      </w:r>
    </w:p>
    <w:p>
      <w:pPr>
        <w:pStyle w:val="FirstParagraph"/>
      </w:pPr>
      <w:r>
        <w:t xml:space="preserve">The significance extends beyond academia: By embedding a strategic Statistician position, Ivory Coast Abidjan can achieve measurable improvements including reduced policy implementation cycles by 25%, more precise targeting of social programs (e.g., cash transfers to urban poor), and enhanced credibility in international donor reporting. Critically, this work positions Abidjan as a statistical innovation hub for West Africa—a vital step toward realizing the nation's ambition as "a new model for African development."</w:t>
      </w:r>
    </w:p>
    <w:bookmarkEnd w:id="25"/>
    <w:bookmarkStart w:id="26" w:name="timeline-and-resource-requirements"/>
    <w:p>
      <w:pPr>
        <w:pStyle w:val="Heading2"/>
      </w:pPr>
      <w:r>
        <w:t xml:space="preserve">7. Timeline and Resource Requirements</w:t>
      </w:r>
    </w:p>
    <w:p>
      <w:pPr>
        <w:pStyle w:val="FirstParagraph"/>
      </w:pPr>
      <w:r>
        <w:t xml:space="preserve">The 9-month project requires $185,000, covering researcher salaries (60%), fieldwork costs in Abidjan (25%), stakeholder workshops (10%), and dissemination. Key milestones include:</w:t>
      </w:r>
    </w:p>
    <w:p>
      <w:pPr>
        <w:numPr>
          <w:ilvl w:val="0"/>
          <w:numId w:val="1004"/>
        </w:numPr>
        <w:pStyle w:val="Compact"/>
      </w:pPr>
      <w:r>
        <w:t xml:space="preserve">Month 3: Gap analysis report</w:t>
      </w:r>
    </w:p>
    <w:p>
      <w:pPr>
        <w:numPr>
          <w:ilvl w:val="0"/>
          <w:numId w:val="1004"/>
        </w:numPr>
        <w:pStyle w:val="Compact"/>
      </w:pPr>
      <w:r>
        <w:t xml:space="preserve">Month 6: Draft competency framework</w:t>
      </w:r>
    </w:p>
    <w:p>
      <w:pPr>
        <w:numPr>
          <w:ilvl w:val="0"/>
          <w:numId w:val="1004"/>
        </w:numPr>
        <w:pStyle w:val="Compact"/>
      </w:pPr>
      <w:r>
        <w:t xml:space="preserve">Month 9: Final implementation roadmap endorsed by Ministry of Economic Planning.</w:t>
      </w:r>
    </w:p>
    <w:bookmarkEnd w:id="26"/>
    <w:bookmarkStart w:id="27" w:name="conclusion"/>
    <w:p>
      <w:pPr>
        <w:pStyle w:val="Heading2"/>
      </w:pPr>
      <w:r>
        <w:t xml:space="preserve">8. Conclusion</w:t>
      </w:r>
    </w:p>
    <w:p>
      <w:pPr>
        <w:pStyle w:val="FirstParagraph"/>
      </w:pPr>
      <w:r>
        <w:t xml:space="preserve">Ivory Coast Abidjan stands at a pivotal moment where statistical capacity can be the engine for equitable growth. This</w:t>
      </w:r>
      <w:r>
        <w:t xml:space="preserve"> </w:t>
      </w:r>
      <w:r>
        <w:rPr>
          <w:bCs/>
          <w:b/>
        </w:rPr>
        <w:t xml:space="preserve">Research Proposal</w:t>
      </w:r>
      <w:r>
        <w:t xml:space="preserve"> </w:t>
      </w:r>
      <w:r>
        <w:t xml:space="preserve">argues that institutionalizing the professional role of a Statistician is not merely an administrative upgrade but a fundamental necessity for transforming data into development impact. By focusing on Ivory Coast Abidjan's unique urban context and governance landscape, this research will deliver actionable solutions that empower policymakers with timely, accurate insights. We seek partnership with the National Institute of Statistics (INS) of Côte d'Ivoire and international development agencies to ensure this study transitions from evidence to action—turning statistical potential into tangible progress for millions in Abidjan and across the nation.</w:t>
      </w:r>
    </w:p>
    <w:bookmarkEnd w:id="27"/>
    <w:bookmarkStart w:id="28" w:name="references-selected"/>
    <w:p>
      <w:pPr>
        <w:pStyle w:val="Heading2"/>
      </w:pPr>
      <w:r>
        <w:t xml:space="preserve">References (Selected)</w:t>
      </w:r>
    </w:p>
    <w:p>
      <w:pPr>
        <w:numPr>
          <w:ilvl w:val="0"/>
          <w:numId w:val="1005"/>
        </w:numPr>
        <w:pStyle w:val="Compact"/>
      </w:pPr>
      <w:r>
        <w:t xml:space="preserve">African Development Bank. (2023). *State of Statistical Capacity in Francophone West Africa*. Abidjan: AfDB Publications.</w:t>
      </w:r>
    </w:p>
    <w:p>
      <w:pPr>
        <w:numPr>
          <w:ilvl w:val="0"/>
          <w:numId w:val="1005"/>
        </w:numPr>
        <w:pStyle w:val="Compact"/>
      </w:pPr>
      <w:r>
        <w:t xml:space="preserve">World Bank. (2021). *Data for Development: Lessons from Rwanda's National Institute of Statistics*. Washington, DC.</w:t>
      </w:r>
    </w:p>
    <w:p>
      <w:pPr>
        <w:numPr>
          <w:ilvl w:val="0"/>
          <w:numId w:val="1005"/>
        </w:numPr>
        <w:pStyle w:val="Compact"/>
      </w:pPr>
      <w:r>
        <w:t xml:space="preserve">United Nations Economic Commission for Africa. (2022). *Accelerating SDG Monitoring in African Cities*.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Development in Ivory Coast Abidjan</dc:title>
  <dc:creator/>
  <dc:language>en</dc:language>
  <cp:keywords/>
  <dcterms:created xsi:type="dcterms:W3CDTF">2026-07-20T10:16:42Z</dcterms:created>
  <dcterms:modified xsi:type="dcterms:W3CDTF">2026-07-20T10:16:42Z</dcterms:modified>
</cp:coreProperties>
</file>

<file path=docProps/custom.xml><?xml version="1.0" encoding="utf-8"?>
<Properties xmlns="http://schemas.openxmlformats.org/officeDocument/2006/custom-properties" xmlns:vt="http://schemas.openxmlformats.org/officeDocument/2006/docPropsVTypes"/>
</file>