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02364660fbd97cdc15d81e3441f2d68929b183d"/>
    <w:p>
      <w:pPr>
        <w:pStyle w:val="Heading1"/>
      </w:pPr>
      <w:r>
        <w:t xml:space="preserve">Research Proposal: Strengthening Statistical Systems and Building Expertise for Evidence-Based Governance in Morocco Casablanca</w:t>
      </w:r>
    </w:p>
    <w:bookmarkStart w:id="20" w:name="abstract"/>
    <w:p>
      <w:pPr>
        <w:pStyle w:val="Heading2"/>
      </w:pPr>
      <w:r>
        <w:t xml:space="preserve">Abstract</w:t>
      </w:r>
    </w:p>
    <w:p>
      <w:pPr>
        <w:pStyle w:val="FirstParagraph"/>
      </w:pPr>
      <w:r>
        <w:t xml:space="preserve">This Research Proposal outlines a critical initiative to enhance statistical capacity within the socio-economic landscape of Morocco Casablanca. As the economic engine of Morocco, Casablanca faces complex urbanization, industrial diversification, and service sector expansion demands requiring robust data-driven decision-making. However, current statistical systems often lack integration and modern methodologies. This project proposes a comprehensive framework to train and deploy skilled Statisticians equipped with cutting-edge analytical tools tailored to Casablanca's unique challenges. The primary objective is to establish a sustainable model for producing timely, accurate, and actionable data that directly supports municipal planning, private sector investment strategies, and national development goals under Morocco's Vision 2030. The Research Proposal emphasizes the indispensable role of the modern Statistician as a strategic partner in Casablanca's growth trajectory.</w:t>
      </w:r>
    </w:p>
    <w:bookmarkEnd w:id="20"/>
    <w:bookmarkStart w:id="21" w:name="X950c64e51d3342b2b88efe09bf84b9b6308fd40"/>
    <w:p>
      <w:pPr>
        <w:pStyle w:val="Heading2"/>
      </w:pPr>
      <w:r>
        <w:t xml:space="preserve">1. Introduction: The Imperative for Advanced Statistical Capacity in Morocco Casablanca</w:t>
      </w:r>
    </w:p>
    <w:p>
      <w:pPr>
        <w:pStyle w:val="FirstParagraph"/>
      </w:pPr>
      <w:r>
        <w:t xml:space="preserve">Morocco Casablanca, home to over 4 million inhabitants and the nation's financial, commercial, and industrial heartland, presents a dynamic yet data-intensive environment. Rapid urbanization pressures infrastructure (transportation, housing), strains healthcare systems (especially post-pandemic), impacts environmental management (coastal erosion, pollution), and influences economic policy formulation for sectors like finance, logistics (port of Casablanca), tourism, and manufacturing. The Moroccan government's commitment to Vision 2030 underscores the necessity for high-quality data to monitor progress towards sustainable development goals. Yet, significant gaps persist in the timely production and utilization of integrated statistical information specifically relevant to Casablanca's municipal context. This Research Proposal addresses a critical bottleneck: the shortage of locally embedded Statisticians possessing both deep technical expertise in modern statistical methodologies *and* contextual understanding of Casablanca's socio-economic fabric. The Statistician is not merely a data processor but a key advisor whose insights drive policy and resource allocation.</w:t>
      </w:r>
    </w:p>
    <w:bookmarkEnd w:id="21"/>
    <w:bookmarkStart w:id="22" w:name="Xd94be2b47b8d9fbda080b1633cdea2e06ed2393"/>
    <w:p>
      <w:pPr>
        <w:pStyle w:val="Heading2"/>
      </w:pPr>
      <w:r>
        <w:t xml:space="preserve">2. Problem Statement: Current Gaps in Statistical Practice for Morocco Casablanca</w:t>
      </w:r>
    </w:p>
    <w:p>
      <w:pPr>
        <w:pStyle w:val="FirstParagraph"/>
      </w:pPr>
      <w:r>
        <w:t xml:space="preserve">Current statistical activities in Casablanca, often managed by central bodies like the High Commission for Planning (HCP) or municipal departments, face several challenges:</w:t>
      </w:r>
    </w:p>
    <w:p>
      <w:pPr>
        <w:numPr>
          <w:ilvl w:val="0"/>
          <w:numId w:val="1001"/>
        </w:numPr>
        <w:pStyle w:val="Compact"/>
      </w:pPr>
      <w:r>
        <w:rPr>
          <w:bCs/>
          <w:b/>
        </w:rPr>
        <w:t xml:space="preserve">Data Silos:</w:t>
      </w:r>
      <w:r>
        <w:t xml:space="preserve"> </w:t>
      </w:r>
      <w:r>
        <w:t xml:space="preserve">Information on population dynamics, economic activity (e.g., informal sector), health outcomes, and environmental metrics is frequently fragmented across agencies with limited interoperability.</w:t>
      </w:r>
    </w:p>
    <w:p>
      <w:pPr>
        <w:numPr>
          <w:ilvl w:val="0"/>
          <w:numId w:val="1001"/>
        </w:numPr>
        <w:pStyle w:val="Compact"/>
      </w:pPr>
      <w:r>
        <w:rPr>
          <w:bCs/>
          <w:b/>
        </w:rPr>
        <w:t xml:space="preserve">Methodological Lag:</w:t>
      </w:r>
      <w:r>
        <w:t xml:space="preserve"> </w:t>
      </w:r>
      <w:r>
        <w:t xml:space="preserve">Reliance on traditional census methodologies and outdated analytical tools hinders the ability to generate real-time insights crucial for managing a dynamic city like Casablanca.</w:t>
      </w:r>
    </w:p>
    <w:p>
      <w:pPr>
        <w:numPr>
          <w:ilvl w:val="0"/>
          <w:numId w:val="1001"/>
        </w:numPr>
        <w:pStyle w:val="Compact"/>
      </w:pPr>
      <w:r>
        <w:rPr>
          <w:bCs/>
          <w:b/>
        </w:rPr>
        <w:t xml:space="preserve">Limited Local Expertise:</w:t>
      </w:r>
      <w:r>
        <w:t xml:space="preserve"> </w:t>
      </w:r>
      <w:r>
        <w:t xml:space="preserve">There is a deficit of Statisticians trained specifically in handling urban big data, complex survey design for diverse Casablanca populations (including migrant communities), and advanced spatial analysis relevant to the city's geography.</w:t>
      </w:r>
    </w:p>
    <w:p>
      <w:pPr>
        <w:numPr>
          <w:ilvl w:val="0"/>
          <w:numId w:val="1001"/>
        </w:numPr>
        <w:pStyle w:val="Compact"/>
      </w:pPr>
      <w:r>
        <w:rPr>
          <w:bCs/>
          <w:b/>
        </w:rPr>
        <w:t xml:space="preserve">Utilization Gap:</w:t>
      </w:r>
      <w:r>
        <w:t xml:space="preserve"> </w:t>
      </w:r>
      <w:r>
        <w:t xml:space="preserve">Even when data is produced, municipal officials and private sector stakeholders often lack the capacity or confidence to effectively interpret and utilize statistical outputs for strategic planning.</w:t>
      </w:r>
    </w:p>
    <w:p>
      <w:pPr>
        <w:pStyle w:val="FirstParagraph"/>
      </w:pPr>
      <w:r>
        <w:t xml:space="preserve">The absence of a robust local Statistical ecosystem directly impedes Casablanca's ability to achieve its development objectives efficiently and equitably. This Research Proposal directly targets these gaps through focused intervention centered on the Statistician role.</w:t>
      </w:r>
    </w:p>
    <w:bookmarkEnd w:id="22"/>
    <w:bookmarkStart w:id="23" w:name="research-objectives"/>
    <w:p>
      <w:pPr>
        <w:pStyle w:val="Heading2"/>
      </w:pPr>
      <w:r>
        <w:t xml:space="preserve">3. Research Objectives</w:t>
      </w:r>
    </w:p>
    <w:p>
      <w:pPr>
        <w:pStyle w:val="FirstParagraph"/>
      </w:pPr>
      <w:r>
        <w:t xml:space="preserve">The primary aim of this Research Proposal is to design, implement, and evaluate a tailored capacity-building program for Statisticians within Morocco Casablanca. Specific objectives include:</w:t>
      </w:r>
    </w:p>
    <w:p>
      <w:pPr>
        <w:numPr>
          <w:ilvl w:val="0"/>
          <w:numId w:val="1002"/>
        </w:numPr>
        <w:pStyle w:val="Compact"/>
      </w:pPr>
      <w:r>
        <w:t xml:space="preserve">To conduct a comprehensive assessment of existing statistical infrastructure, data flows, and skill gaps across key municipal departments (e.g., Urban Planning, Health Directorate, Economic Development Agency) in Casablanca.</w:t>
      </w:r>
    </w:p>
    <w:p>
      <w:pPr>
        <w:numPr>
          <w:ilvl w:val="0"/>
          <w:numId w:val="1002"/>
        </w:numPr>
        <w:pStyle w:val="Compact"/>
      </w:pPr>
      <w:r>
        <w:t xml:space="preserve">To develop and deliver a specialized training curriculum for Statisticians focused on modern techniques (big data analytics, geospatial statistics using GIS tools, advanced survey sampling for urban environments) with case studies directly drawn from Casablanca's challenges (e.g., traffic congestion modeling, informal settlement mapping).</w:t>
      </w:r>
    </w:p>
    <w:p>
      <w:pPr>
        <w:numPr>
          <w:ilvl w:val="0"/>
          <w:numId w:val="1002"/>
        </w:numPr>
        <w:pStyle w:val="Compact"/>
      </w:pPr>
      <w:r>
        <w:t xml:space="preserve">To establish a network of trained Statisticians within Casablanca's public and private sectors to foster collaboration, share best practices, and ensure the sustained application of new methodologies.</w:t>
      </w:r>
    </w:p>
    <w:p>
      <w:pPr>
        <w:numPr>
          <w:ilvl w:val="0"/>
          <w:numId w:val="1002"/>
        </w:numPr>
        <w:pStyle w:val="Compact"/>
      </w:pPr>
      <w:r>
        <w:t xml:space="preserve">To create a practical framework for embedding high-quality statistical analysis into routine decision-making processes for municipal planning and service delivery in Morocco Casablanca.</w:t>
      </w:r>
    </w:p>
    <w:bookmarkEnd w:id="23"/>
    <w:bookmarkStart w:id="24" w:name="methodology"/>
    <w:p>
      <w:pPr>
        <w:pStyle w:val="Heading2"/>
      </w:pPr>
      <w:r>
        <w:t xml:space="preserve">4. Methodology</w:t>
      </w:r>
    </w:p>
    <w:p>
      <w:pPr>
        <w:pStyle w:val="FirstParagraph"/>
      </w:pPr>
      <w:r>
        <w:t xml:space="preserve">This Research Proposal employs a mixed-methods approach over 18 months:</w:t>
      </w:r>
    </w:p>
    <w:p>
      <w:pPr>
        <w:numPr>
          <w:ilvl w:val="0"/>
          <w:numId w:val="1003"/>
        </w:numPr>
        <w:pStyle w:val="Compact"/>
      </w:pPr>
      <w:r>
        <w:rPr>
          <w:bCs/>
          <w:b/>
        </w:rPr>
        <w:t xml:space="preserve">Phase 1 (Months 1-4): Diagnostic &amp; Needs Assessment</w:t>
      </w:r>
      <w:r>
        <w:t xml:space="preserve">: In-depth interviews with municipal officials, HCP representatives, private sector data users (e.g., banks, logistics firms), and existing statisticians in Casablanca. Analysis of current data sources and processes.</w:t>
      </w:r>
    </w:p>
    <w:p>
      <w:pPr>
        <w:numPr>
          <w:ilvl w:val="0"/>
          <w:numId w:val="1003"/>
        </w:numPr>
        <w:pStyle w:val="Compact"/>
      </w:pPr>
      <w:r>
        <w:rPr>
          <w:bCs/>
          <w:b/>
        </w:rPr>
        <w:t xml:space="preserve">Phase 2 (Months 5-10): Curriculum Development &amp; Training</w:t>
      </w:r>
      <w:r>
        <w:t xml:space="preserve">: Co-designing the training program with local stakeholders at institutions like Hassan II University Casablanca or INSEA. Delivery via intensive workshops, online modules, and on-the-job mentoring focused on Casablanca-specific applications. Emphasis on practical skills: R/Python for data analysis, spatial analysis (QGIS), survey design for diverse urban populations.</w:t>
      </w:r>
    </w:p>
    <w:p>
      <w:pPr>
        <w:numPr>
          <w:ilvl w:val="0"/>
          <w:numId w:val="1003"/>
        </w:numPr>
        <w:pStyle w:val="Compact"/>
      </w:pPr>
      <w:r>
        <w:rPr>
          <w:bCs/>
          <w:b/>
        </w:rPr>
        <w:t xml:space="preserve">Phase 3 (Months 11-18): Implementation &amp; Evaluation</w:t>
      </w:r>
      <w:r>
        <w:t xml:space="preserve">: Deployment of trained Statisticians on pilot projects within Casablanca's municipal departments. Rigorous evaluation using pre/post-training assessments, analysis of project outputs (e.g., improved traffic reports, better-targeted health interventions), and stakeholder feedback to measure impact on decision-making quality.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significant tangible outcomes for Morocco Casablanca: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Outcome Area</w:t>
            </w:r>
          </w:p>
        </w:tc>
        <w:tc>
          <w:tcPr/>
          <w:p>
            <w:pPr>
              <w:pStyle w:val="Compact"/>
              <w:jc w:val="left"/>
            </w:pPr>
            <w:r>
              <w:t xml:space="preserve">Expected Impact in Morocco Casablanca</w:t>
            </w:r>
          </w:p>
        </w:tc>
      </w:tr>
      <w:tr>
        <w:tc>
          <w:tcPr/>
          <w:p>
            <w:pPr>
              <w:pStyle w:val="Compact"/>
              <w:jc w:val="left"/>
            </w:pPr>
            <w:r>
              <w:rPr>
                <w:bCs/>
                <w:b/>
              </w:rPr>
              <w:t xml:space="preserve">Enhanced Statistical Capacity</w:t>
            </w:r>
          </w:p>
        </w:tc>
        <w:tc>
          <w:tcPr/>
          <w:p>
            <w:pPr>
              <w:pStyle w:val="Compact"/>
              <w:jc w:val="left"/>
            </w:pPr>
            <w:r>
              <w:t xml:space="preserve">25+ municipal Statisticians trained in modern urban data analysis, directly addressing the local expertise gap.</w:t>
            </w:r>
          </w:p>
        </w:tc>
      </w:tr>
      <w:tr>
        <w:tc>
          <w:tcPr/>
          <w:p>
            <w:pPr>
              <w:pStyle w:val="Compact"/>
              <w:jc w:val="left"/>
            </w:pPr>
            <w:r>
              <w:rPr>
                <w:bCs/>
                <w:b/>
              </w:rPr>
              <w:t xml:space="preserve">Improved Data Utilization</w:t>
            </w:r>
          </w:p>
        </w:tc>
        <w:tc>
          <w:tcPr/>
          <w:p>
            <w:pPr>
              <w:pStyle w:val="Compact"/>
              <w:jc w:val="left"/>
            </w:pPr>
            <w:r>
              <w:t xml:space="preserve">Municipal departments (e.g., Transport, Health) adopting data-driven approaches for planning and resource allocation within Casablanca.</w:t>
            </w:r>
          </w:p>
        </w:tc>
      </w:tr>
      <w:tr>
        <w:tc>
          <w:tcPr/>
          <w:p>
            <w:pPr>
              <w:pStyle w:val="Compact"/>
              <w:jc w:val="left"/>
            </w:pPr>
            <w:r>
              <w:rPr>
                <w:bCs/>
                <w:b/>
              </w:rPr>
              <w:t xml:space="preserve">Sustainable Network</w:t>
            </w:r>
          </w:p>
        </w:tc>
        <w:tc>
          <w:tcPr/>
          <w:p>
            <w:pPr>
              <w:pStyle w:val="Compact"/>
              <w:jc w:val="left"/>
            </w:pPr>
            <w:r>
              <w:t xml:space="preserve">A functioning local Statistician network facilitating knowledge exchange and continuous skill development beyond the project lifecycle.</w:t>
            </w:r>
          </w:p>
        </w:tc>
      </w:tr>
      <w:tr>
        <w:tc>
          <w:tcPr/>
          <w:p>
            <w:pPr>
              <w:pStyle w:val="Compact"/>
              <w:jc w:val="left"/>
            </w:pPr>
            <w:r>
              <w:rPr>
                <w:bCs/>
                <w:b/>
              </w:rPr>
              <w:t xml:space="preserve">Model for National Scaling</w:t>
            </w:r>
          </w:p>
        </w:tc>
        <w:tc>
          <w:tcPr/>
          <w:p>
            <w:pPr>
              <w:pStyle w:val="Compact"/>
              <w:jc w:val="left"/>
            </w:pPr>
            <w:r>
              <w:t xml:space="preserve">A replicable framework adaptable to other major cities within Morocco, contributing to national statistical system strengthening aligned with Vision 2030.</w:t>
            </w:r>
          </w:p>
        </w:tc>
      </w:tr>
    </w:tbl>
    <w:p>
      <w:pPr>
        <w:pStyle w:val="BodyText"/>
      </w:pPr>
      <w:r>
        <w:t xml:space="preserve">The significance of this Research Proposal is profound. By empowering Statisticians with the right skills and context, it moves Casablanca towards evidence-based governance. This directly supports Morocco's national priorities: reducing inequality, boosting economic competitiveness (attracting investment through reliable data), improving public service delivery (healthcare, transport), and enhancing resilience to urban challenges like climate change. The Statistician becomes an indispensable asset for a smarter, more responsive Casablanca.</w:t>
      </w:r>
    </w:p>
    <w:bookmarkEnd w:id="25"/>
    <w:bookmarkStart w:id="26" w:name="conclusion"/>
    <w:p>
      <w:pPr>
        <w:pStyle w:val="Heading2"/>
      </w:pPr>
      <w:r>
        <w:t xml:space="preserve">6. Conclusion</w:t>
      </w:r>
    </w:p>
    <w:p>
      <w:pPr>
        <w:pStyle w:val="FirstParagraph"/>
      </w:pPr>
      <w:r>
        <w:t xml:space="preserve">The path to sustainable and inclusive development for Morocco Casablanca hinges on reliable data. This Research Proposal presents a vital, actionable strategy to build that foundation by investing in the critical human capital of the Statistician. It moves beyond generic training towards creating local statistical champions equipped with context-specific skills. The successful implementation of this proposal will demonstrate how a focused investment in Statistical expertise can transform data into decisive action for one of Africa's most dynamic cities, setting a benchmark for Morocco and beyond. The time to strengthen statistical capacity in Morocco Casablanca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Morocco Casablanca</dc:title>
  <dc:creator/>
  <dc:language>en</dc:language>
  <cp:keywords/>
  <dcterms:created xsi:type="dcterms:W3CDTF">2026-07-22T08:40:43Z</dcterms:created>
  <dcterms:modified xsi:type="dcterms:W3CDTF">2026-07-22T08:40:43Z</dcterms:modified>
</cp:coreProperties>
</file>

<file path=docProps/custom.xml><?xml version="1.0" encoding="utf-8"?>
<Properties xmlns="http://schemas.openxmlformats.org/officeDocument/2006/custom-properties" xmlns:vt="http://schemas.openxmlformats.org/officeDocument/2006/docPropsVTypes"/>
</file>