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Policy</w:t>
      </w:r>
      <w:r>
        <w:t xml:space="preserve"> </w:t>
      </w:r>
      <w:r>
        <w:t xml:space="preserve">in</w:t>
      </w:r>
      <w:r>
        <w:t xml:space="preserve"> </w:t>
      </w:r>
      <w:r>
        <w:t xml:space="preserve">Pakistan</w:t>
      </w:r>
      <w:r>
        <w:t xml:space="preserve"> </w:t>
      </w:r>
      <w:r>
        <w:t xml:space="preserve">Islamabad</w:t>
      </w:r>
    </w:p>
    <w:bookmarkStart w:id="28" w:name="X955c3e89ac3c540044537172a16c1633ff70b9c"/>
    <w:p>
      <w:pPr>
        <w:pStyle w:val="Heading1"/>
      </w:pPr>
      <w:r>
        <w:t xml:space="preserve">Research Proposal: Strengthening the Role of the Statistician in Advancing Data-Driven Governance within Pakistan's Capital, Islamabad</w:t>
      </w:r>
    </w:p>
    <w:bookmarkStart w:id="20" w:name="introduction-and-background"/>
    <w:p>
      <w:pPr>
        <w:pStyle w:val="Heading2"/>
      </w:pPr>
      <w:r>
        <w:t xml:space="preserve">1. Introduction and Background</w:t>
      </w:r>
    </w:p>
    <w:p>
      <w:pPr>
        <w:pStyle w:val="FirstParagraph"/>
      </w:pPr>
      <w:r>
        <w:t xml:space="preserve">In the dynamic socio-economic landscape of Pakistan, reliable data serves as the bedrock for effective policy formulation, resource allocation, and sustainable development. The pivotal role of the</w:t>
      </w:r>
      <w:r>
        <w:t xml:space="preserve"> </w:t>
      </w:r>
      <w:r>
        <w:rPr>
          <w:bCs/>
          <w:b/>
        </w:rPr>
        <w:t xml:space="preserve">Statistician</w:t>
      </w:r>
      <w:r>
        <w:t xml:space="preserve"> </w:t>
      </w:r>
      <w:r>
        <w:t xml:space="preserve">cannot be overstated; their expertise transforms raw data into actionable insights crucial for national progress. Islamabad, as the political and administrative capital of</w:t>
      </w:r>
      <w:r>
        <w:t xml:space="preserve"> </w:t>
      </w:r>
      <w:r>
        <w:rPr>
          <w:bCs/>
          <w:b/>
        </w:rPr>
        <w:t xml:space="preserve">Pakistan</w:t>
      </w:r>
      <w:r>
        <w:t xml:space="preserve">, houses critical institutions like the Pakistan Bureau of Statistics (PBS), Planning Commission, Federal Ministry of Finance, and various development agencies. However, despite these institutional strengths,</w:t>
      </w:r>
      <w:r>
        <w:t xml:space="preserve"> </w:t>
      </w:r>
      <w:r>
        <w:rPr>
          <w:bCs/>
          <w:b/>
        </w:rPr>
        <w:t xml:space="preserve">Pakistan Islamabad</w:t>
      </w:r>
      <w:r>
        <w:t xml:space="preserve"> </w:t>
      </w:r>
      <w:r>
        <w:t xml:space="preserve">faces significant challenges in statistical capacity that hinder its ability to leverage data for evidence-based governance. This research proposal addresses the urgent need to assess and enhance the capabilities of</w:t>
      </w:r>
      <w:r>
        <w:t xml:space="preserve"> </w:t>
      </w:r>
      <w:r>
        <w:rPr>
          <w:bCs/>
          <w:b/>
        </w:rPr>
        <w:t xml:space="preserve">Statistician</w:t>
      </w:r>
      <w:r>
        <w:t xml:space="preserve">s within Islamabad's federal framework to meet evolving national and international development agendas, particularly the Sustainable Development Goals (SDGs) and Pakistan's Vision 2025.</w:t>
      </w:r>
    </w:p>
    <w:bookmarkEnd w:id="20"/>
    <w:bookmarkStart w:id="21" w:name="problem-statement"/>
    <w:p>
      <w:pPr>
        <w:pStyle w:val="Heading2"/>
      </w:pPr>
      <w:r>
        <w:t xml:space="preserve">2. Problem Statement</w:t>
      </w:r>
    </w:p>
    <w:p>
      <w:pPr>
        <w:pStyle w:val="FirstParagraph"/>
      </w:pPr>
      <w:r>
        <w:t xml:space="preserve">Current statistical practices in Islamabad, while anchored by the PBS, encounter persistent challenges: outdated methodologies, fragmented data systems across federal ministries, limited technical capacity among field staff (especially outside Islamabad), and insufficient integration of modern analytical tools like big data and AI. A 2023 World Bank assessment highlighted that over 60% of key socio-economic indicators used for national planning in</w:t>
      </w:r>
      <w:r>
        <w:t xml:space="preserve"> </w:t>
      </w:r>
      <w:r>
        <w:rPr>
          <w:bCs/>
          <w:b/>
        </w:rPr>
        <w:t xml:space="preserve">Pakistan</w:t>
      </w:r>
      <w:r>
        <w:t xml:space="preserve"> </w:t>
      </w:r>
      <w:r>
        <w:t xml:space="preserve">still rely on data collection methods last updated a decade ago, leading to significant measurement errors and policy misalignments. Crucially, the</w:t>
      </w:r>
      <w:r>
        <w:t xml:space="preserve"> </w:t>
      </w:r>
      <w:r>
        <w:rPr>
          <w:bCs/>
          <w:b/>
        </w:rPr>
        <w:t xml:space="preserve">Statistician</w:t>
      </w:r>
      <w:r>
        <w:t xml:space="preserve"> </w:t>
      </w:r>
      <w:r>
        <w:t xml:space="preserve">within Islamabad's federal ecosystem often lacks the necessary training, resources, and strategic influence to drive systemic improvements. This gap directly impedes</w:t>
      </w:r>
      <w:r>
        <w:t xml:space="preserve"> </w:t>
      </w:r>
      <w:r>
        <w:rPr>
          <w:bCs/>
          <w:b/>
        </w:rPr>
        <w:t xml:space="preserve">Pakistan Islamabad</w:t>
      </w:r>
      <w:r>
        <w:t xml:space="preserve">'s ability to track progress on national priorities like poverty reduction (SDG 1), food security (SDG 2), and economic diversification (Vision 2025) with precision. Without a robust, forward-looking statistical system led by skilled professionals, policy decisions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tools, methodologies, and operational challenges faced by the</w:t>
      </w:r>
      <w:r>
        <w:t xml:space="preserve"> </w:t>
      </w:r>
      <w:r>
        <w:rPr>
          <w:bCs/>
          <w:b/>
        </w:rPr>
        <w:t xml:space="preserve">Statistician</w:t>
      </w:r>
      <w:r>
        <w:t xml:space="preserve"> </w:t>
      </w:r>
      <w:r>
        <w:t xml:space="preserve">at federal statistical institutions (PBS, Planning Commission) within Islamabad.</w:t>
      </w:r>
    </w:p>
    <w:p>
      <w:pPr>
        <w:numPr>
          <w:ilvl w:val="0"/>
          <w:numId w:val="1001"/>
        </w:numPr>
        <w:pStyle w:val="Compact"/>
      </w:pPr>
      <w:r>
        <w:t xml:space="preserve">To identify specific skill gaps (e.g., advanced data analytics, survey design for emerging sectors like digital economy) among the workforce of</w:t>
      </w:r>
      <w:r>
        <w:t xml:space="preserve"> </w:t>
      </w:r>
      <w:r>
        <w:rPr>
          <w:bCs/>
          <w:b/>
        </w:rPr>
        <w:t xml:space="preserve">Pakistan Islamabad</w:t>
      </w:r>
      <w:r>
        <w:t xml:space="preserve">'s statistical agencies.</w:t>
      </w:r>
    </w:p>
    <w:p>
      <w:pPr>
        <w:numPr>
          <w:ilvl w:val="0"/>
          <w:numId w:val="1001"/>
        </w:numPr>
        <w:pStyle w:val="Compact"/>
      </w:pPr>
      <w:r>
        <w:t xml:space="preserve">To evaluate the effectiveness of existing data governance structures in Islamabad in facilitating timely, high-quality data flow for national policy-making.</w:t>
      </w:r>
    </w:p>
    <w:p>
      <w:pPr>
        <w:numPr>
          <w:ilvl w:val="0"/>
          <w:numId w:val="1001"/>
        </w:numPr>
        <w:pStyle w:val="Compact"/>
      </w:pPr>
      <w:r>
        <w:t xml:space="preserve">To develop a practical, context-specific roadmap for strengthening the professional role and impact of the</w:t>
      </w:r>
      <w:r>
        <w:t xml:space="preserve"> </w:t>
      </w:r>
      <w:r>
        <w:rPr>
          <w:bCs/>
          <w:b/>
        </w:rPr>
        <w:t xml:space="preserve">Statistician</w:t>
      </w:r>
      <w:r>
        <w:t xml:space="preserve"> </w:t>
      </w:r>
      <w:r>
        <w:t xml:space="preserve">within the federal system based on Islamabad's unique institutional environment.</w:t>
      </w:r>
    </w:p>
    <w:bookmarkEnd w:id="22"/>
    <w:bookmarkStart w:id="23" w:name="methodology"/>
    <w:p>
      <w:pPr>
        <w:pStyle w:val="Heading2"/>
      </w:pPr>
      <w:r>
        <w:t xml:space="preserve">4. Methodology</w:t>
      </w:r>
    </w:p>
    <w:p>
      <w:pPr>
        <w:pStyle w:val="FirstParagraph"/>
      </w:pPr>
      <w:r>
        <w:t xml:space="preserve">This study will employ a mixed-methods approach tailored to the Islamabad context:</w:t>
      </w:r>
    </w:p>
    <w:p>
      <w:pPr>
        <w:numPr>
          <w:ilvl w:val="0"/>
          <w:numId w:val="1002"/>
        </w:numPr>
        <w:pStyle w:val="Compact"/>
      </w:pPr>
      <w:r>
        <w:rPr>
          <w:bCs/>
          <w:b/>
        </w:rPr>
        <w:t xml:space="preserve">Qualitative Component:</w:t>
      </w:r>
      <w:r>
        <w:t xml:space="preserve"> </w:t>
      </w:r>
      <w:r>
        <w:t xml:space="preserve">In-depth interviews (n=30) with senior statisticians, data officers, and policymakers across key Islamabad institutions (PBS, Planning Commission, Ministry of Finance), focusing on operational challenges and capacity needs. Focus group discussions with mid-level statisticians will explore practical barriers.</w:t>
      </w:r>
    </w:p>
    <w:p>
      <w:pPr>
        <w:numPr>
          <w:ilvl w:val="0"/>
          <w:numId w:val="1002"/>
        </w:numPr>
        <w:pStyle w:val="Compact"/>
      </w:pPr>
      <w:r>
        <w:rPr>
          <w:bCs/>
          <w:b/>
        </w:rPr>
        <w:t xml:space="preserve">Quantitative Component:</w:t>
      </w:r>
      <w:r>
        <w:t xml:space="preserve"> </w:t>
      </w:r>
      <w:r>
        <w:t xml:space="preserve">Structured surveys distributed to all 150+ staff members within the PBS Islamabad headquarters and regional offices (focusing on technical skills, tool usage, perceived autonomy). Analysis of existing data quality reports from PBS for key indicators (e.g., CPI, GDP estimates) will be conducted to identify systemic gaps.</w:t>
      </w:r>
    </w:p>
    <w:p>
      <w:pPr>
        <w:numPr>
          <w:ilvl w:val="0"/>
          <w:numId w:val="1002"/>
        </w:numPr>
        <w:pStyle w:val="Compact"/>
      </w:pPr>
      <w:r>
        <w:rPr>
          <w:bCs/>
          <w:b/>
        </w:rPr>
        <w:t xml:space="preserve">Case Studies:</w:t>
      </w:r>
      <w:r>
        <w:t xml:space="preserve"> </w:t>
      </w:r>
      <w:r>
        <w:t xml:space="preserve">Detailed analysis of 2-3 recent Islamabad-based national projects (e.g., the 2023 Census, Poverty Monitoring System) to pinpoint where statistical expertise was successfully leveraged or where its absence caused delays/shortcomings.</w:t>
      </w:r>
    </w:p>
    <w:p>
      <w:pPr>
        <w:numPr>
          <w:ilvl w:val="0"/>
          <w:numId w:val="1002"/>
        </w:numPr>
        <w:pStyle w:val="Compact"/>
      </w:pPr>
      <w:r>
        <w:rPr>
          <w:bCs/>
          <w:b/>
        </w:rPr>
        <w:t xml:space="preserve">Policy Analysis:</w:t>
      </w:r>
      <w:r>
        <w:t xml:space="preserve"> </w:t>
      </w:r>
      <w:r>
        <w:t xml:space="preserve">Examination of relevant Pakistan government policies (e.g., National Statistical System Policy Framework, SDG Implementation Plan) in light of the findings to identify alignment gaps.</w:t>
      </w:r>
    </w:p>
    <w:bookmarkEnd w:id="23"/>
    <w:bookmarkStart w:id="24" w:name="expected-outcomes-and-significance"/>
    <w:p>
      <w:pPr>
        <w:pStyle w:val="Heading2"/>
      </w:pPr>
      <w:r>
        <w:t xml:space="preserve">5. Expected Outcomes and Significance</w:t>
      </w:r>
    </w:p>
    <w:p>
      <w:pPr>
        <w:pStyle w:val="FirstParagraph"/>
      </w:pPr>
      <w:r>
        <w:t xml:space="preserve">This research will deliver concrete outputs directly relevant to the mission of the</w:t>
      </w:r>
      <w:r>
        <w:t xml:space="preserve"> </w:t>
      </w:r>
      <w:r>
        <w:rPr>
          <w:bCs/>
          <w:b/>
        </w:rPr>
        <w:t xml:space="preserve">Statistician</w:t>
      </w:r>
      <w:r>
        <w:t xml:space="preserve"> </w:t>
      </w:r>
      <w:r>
        <w:t xml:space="preserve">in</w:t>
      </w:r>
      <w:r>
        <w:t xml:space="preserve"> </w:t>
      </w:r>
      <w:r>
        <w:rPr>
          <w:bCs/>
          <w:b/>
        </w:rPr>
        <w:t xml:space="preserve">Pakistan Islamabad</w:t>
      </w:r>
      <w:r>
        <w:t xml:space="preserve">:</w:t>
      </w:r>
    </w:p>
    <w:p>
      <w:pPr>
        <w:numPr>
          <w:ilvl w:val="0"/>
          <w:numId w:val="1003"/>
        </w:numPr>
        <w:pStyle w:val="Compact"/>
      </w:pPr>
      <w:r>
        <w:t xml:space="preserve">A comprehensive diagnostic report detailing current statistical capacity strengths and weaknesses specific to federal institutions located in Islamabad.</w:t>
      </w:r>
    </w:p>
    <w:p>
      <w:pPr>
        <w:numPr>
          <w:ilvl w:val="0"/>
          <w:numId w:val="1003"/>
        </w:numPr>
        <w:pStyle w:val="Compact"/>
      </w:pPr>
      <w:r>
        <w:t xml:space="preserve">A validated prioritized list of technical training needs for statisticians across Pakistan's capital, aligned with international best practices (e.g., UN Fundamental Principles of Official Statistics) and national SDG targets.</w:t>
      </w:r>
    </w:p>
    <w:p>
      <w:pPr>
        <w:numPr>
          <w:ilvl w:val="0"/>
          <w:numId w:val="1003"/>
        </w:numPr>
        <w:pStyle w:val="Compact"/>
      </w:pPr>
      <w:r>
        <w:t xml:space="preserve">A practical, implementable "Statistical Capacity Enhancement Roadmap" tailored for Islamabad-based federal agencies. This roadmap will include recommendations on curriculum development for training programs (potentially in collaboration with local universities like Quaid-e-Azam University), data governance reforms, and strategies to elevate the strategic role of the statistician within policy advisory structures.</w:t>
      </w:r>
    </w:p>
    <w:p>
      <w:pPr>
        <w:numPr>
          <w:ilvl w:val="0"/>
          <w:numId w:val="1003"/>
        </w:numPr>
        <w:pStyle w:val="Compact"/>
      </w:pPr>
      <w:r>
        <w:t xml:space="preserve">Policy briefs directly addressing key stakeholders in Islamabad – particularly the Planning Commission, Ministry of Finance, and PBS leadership – outlining actionable steps for immediate capacity investment.</w:t>
      </w:r>
    </w:p>
    <w:bookmarkEnd w:id="24"/>
    <w:bookmarkStart w:id="25" w:name="implementation-timeline-6-months"/>
    <w:p>
      <w:pPr>
        <w:pStyle w:val="Heading2"/>
      </w:pPr>
      <w:r>
        <w:t xml:space="preserve">6. Implementation Timeline (6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Instrument Development, Ethical Approvals (Focus: Islamabad institutional context)</w:t>
            </w:r>
          </w:p>
        </w:tc>
      </w:tr>
      <w:tr>
        <w:tc>
          <w:tcPr/>
          <w:p>
            <w:pPr>
              <w:pStyle w:val="Compact"/>
              <w:jc w:val="left"/>
            </w:pPr>
            <w:r>
              <w:t xml:space="preserve">Months 3-4: Data Collection (Interviews, Surveys, Case Study Analysis in Islamabad)</w:t>
            </w:r>
          </w:p>
        </w:tc>
      </w:tr>
      <w:tr>
        <w:tc>
          <w:tcPr/>
          <w:p>
            <w:pPr>
              <w:pStyle w:val="Compact"/>
              <w:jc w:val="left"/>
            </w:pPr>
            <w:r>
              <w:t xml:space="preserve">Month 5: Data Analysis and Draft Report Development</w:t>
            </w:r>
          </w:p>
        </w:tc>
      </w:tr>
      <w:tr>
        <w:tc>
          <w:tcPr/>
          <w:p>
            <w:pPr>
              <w:pStyle w:val="Compact"/>
              <w:jc w:val="left"/>
            </w:pPr>
            <w:r>
              <w:t xml:space="preserve">Month 6: Validation Workshop (with key stakeholders in Islamabad), Final Report Submission</w:t>
            </w:r>
          </w:p>
        </w:tc>
      </w:tr>
    </w:tbl>
    <w:bookmarkEnd w:id="25"/>
    <w:bookmarkStart w:id="26" w:name="significance-to-pakistan-islamabad"/>
    <w:p>
      <w:pPr>
        <w:pStyle w:val="Heading2"/>
      </w:pPr>
      <w:r>
        <w:t xml:space="preserve">7. Significance to Pakistan Islamabad</w:t>
      </w:r>
    </w:p>
    <w:p>
      <w:pPr>
        <w:pStyle w:val="FirstParagraph"/>
      </w:pPr>
      <w:r>
        <w:t xml:space="preserve">This research directly addresses a critical bottleneck within</w:t>
      </w:r>
      <w:r>
        <w:t xml:space="preserve"> </w:t>
      </w:r>
      <w:r>
        <w:rPr>
          <w:bCs/>
          <w:b/>
        </w:rPr>
        <w:t xml:space="preserve">Pakistan's</w:t>
      </w:r>
      <w:r>
        <w:t xml:space="preserve"> </w:t>
      </w:r>
      <w:r>
        <w:t xml:space="preserve">capital city, which serves as the nerve center for national data systems. By focusing intensely on the professional ecosystem of the **Statistician** within Islamabad, this project moves beyond generic capacity building. It provides Islamabad-based federal institutions with a clear path to transform their statistical operations from merely collecting data into actively generating high-quality evidence that shapes national policy with greater accuracy and timeliness. Enhanced statistical capacity in Islamabad will lead to more efficient public expenditure (e.g., better-targeted social safety nets), improved monitoring of SDG progress, increased investor confidence through reliable economic indicators, and ultimately contribute to sustainable development outcomes across the entire nation. The success of this initiative hinges on empowering the</w:t>
      </w:r>
      <w:r>
        <w:t xml:space="preserve"> </w:t>
      </w:r>
      <w:r>
        <w:rPr>
          <w:bCs/>
          <w:b/>
        </w:rPr>
        <w:t xml:space="preserve">Statistician</w:t>
      </w:r>
      <w:r>
        <w:t xml:space="preserve"> </w:t>
      </w:r>
      <w:r>
        <w:t xml:space="preserve">as a strategic partner within Pakistan Islamabad's governance structure.</w:t>
      </w:r>
    </w:p>
    <w:bookmarkEnd w:id="26"/>
    <w:bookmarkStart w:id="27" w:name="conclusion"/>
    <w:p>
      <w:pPr>
        <w:pStyle w:val="Heading2"/>
      </w:pPr>
      <w:r>
        <w:t xml:space="preserve">8. Conclusion</w:t>
      </w:r>
    </w:p>
    <w:p>
      <w:pPr>
        <w:pStyle w:val="FirstParagraph"/>
      </w:pPr>
      <w:r>
        <w:t xml:space="preserve">The effective functioning of national governance in</w:t>
      </w:r>
      <w:r>
        <w:t xml:space="preserve"> </w:t>
      </w:r>
      <w:r>
        <w:rPr>
          <w:bCs/>
          <w:b/>
        </w:rPr>
        <w:t xml:space="preserve">Pakistan Islamabad</w:t>
      </w:r>
      <w:r>
        <w:t xml:space="preserve"> </w:t>
      </w:r>
      <w:r>
        <w:t xml:space="preserve">is intrinsically linked to the quality and utility of statistical information. This Research Proposal outlines a focused, actionable plan to diagnose the specific challenges faced by the **Statistician** at the heart of Pakistan's data ecosystem and develop solutions uniquely suited to Islamabad's federal institutional context. Investing in this research is not merely an academic exercise; it is a strategic imperative for</w:t>
      </w:r>
      <w:r>
        <w:t xml:space="preserve"> </w:t>
      </w:r>
      <w:r>
        <w:rPr>
          <w:bCs/>
          <w:b/>
        </w:rPr>
        <w:t xml:space="preserve">Pakistan</w:t>
      </w:r>
      <w:r>
        <w:t xml:space="preserve"> </w:t>
      </w:r>
      <w:r>
        <w:t xml:space="preserve">to harness its data potential. The outcomes will provide Islamabad-based policymakers with the evidence-based foundation needed to make smarter, more effective decisions, thereby accelerating national development progress and solidifying Pakistan's position as a country committed to data-driven governance. The role of the Statistician must evolve from a technical function into a central strategic pillar – this research is designed to catalyze that essential transformation within Pakistan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Policy in Pakistan Islamabad</dc:title>
  <dc:creator/>
  <dc:language>en</dc:language>
  <cp:keywords/>
  <dcterms:created xsi:type="dcterms:W3CDTF">2026-07-21T04:55:16Z</dcterms:created>
  <dcterms:modified xsi:type="dcterms:W3CDTF">2026-07-21T04:55:16Z</dcterms:modified>
</cp:coreProperties>
</file>

<file path=docProps/custom.xml><?xml version="1.0" encoding="utf-8"?>
<Properties xmlns="http://schemas.openxmlformats.org/officeDocument/2006/custom-properties" xmlns:vt="http://schemas.openxmlformats.org/officeDocument/2006/docPropsVTypes"/>
</file>