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28" w:name="X8bf4409e02de262b950a1590c23428ad9327793"/>
    <w:p>
      <w:pPr>
        <w:pStyle w:val="Heading1"/>
      </w:pPr>
      <w:r>
        <w:t xml:space="preserve">Research Proposal: The Role of the Statistician in Driving Data-Driven Excellence within Switzerland Zurich's Ecosystem</w:t>
      </w:r>
    </w:p>
    <w:bookmarkStart w:id="20" w:name="abstract"/>
    <w:p>
      <w:pPr>
        <w:pStyle w:val="Heading2"/>
      </w:pPr>
      <w:r>
        <w:t xml:space="preserve">Abstract</w:t>
      </w:r>
    </w:p>
    <w:p>
      <w:pPr>
        <w:pStyle w:val="FirstParagraph"/>
      </w:pPr>
      <w:r>
        <w:t xml:space="preserve">This research proposal outlines a comprehensive study to define and enhance the strategic role of the Statistician within Switzerland Zurich's unique socio-economic and institutional landscape. Focusing on Zurich as a global hub for finance, healthcare, technology, and public administration, this project investigates how advanced statistical methodologies can address critical local challenges while adhering to Switzerland's stringent data governance frameworks (including GDPR and Swiss Federal Data Protection Act). The research aims to develop a framework for the Statistician's evolving responsibilities in Zurich's knowledge economy, emphasizing innovation, ethical practice, and tangible impact. With Zurich consistently ranking among the world’s most data-savvy cities, this study is pivotal for positioning Switzerland as a leader in evidence-based decision-making.</w:t>
      </w:r>
    </w:p>
    <w:bookmarkEnd w:id="20"/>
    <w:bookmarkStart w:id="21" w:name="X06dd3a2a4744a4f5901b02dc2bf62599c48ed20"/>
    <w:p>
      <w:pPr>
        <w:pStyle w:val="Heading2"/>
      </w:pPr>
      <w:r>
        <w:t xml:space="preserve">1. Introduction: The Imperative for Statistical Expertise in Zurich</w:t>
      </w:r>
    </w:p>
    <w:p>
      <w:pPr>
        <w:pStyle w:val="FirstParagraph"/>
      </w:pPr>
      <w:r>
        <w:t xml:space="preserve">Zurich, Switzerland’s economic and cultural heartland, is synonymous with precision, innovation, and high-quality data-driven governance. As a global financial center (hosting UBS, Credit Suisse), a major biomedical research hub (ETH Zurich, University Hospital Zurich), and a pioneer in smart city initiatives (Zurich Mobility Data Platform), the demand for expert Statistician services has never been more critical. The complexities of managing big data from public health systems, financial markets, environmental monitoring (e.g., Lake Zurich water quality), and urban planning necessitate sophisticated statistical analysis far beyond basic reporting. This research directly addresses the gap between theoretical statistical capability and its practical, scalable application within the specific context of Switzerland Zurich. It positions the Statistician not merely as a data processor but as a strategic partner in solving Zurich’s most pressing challenges.</w:t>
      </w:r>
    </w:p>
    <w:bookmarkEnd w:id="21"/>
    <w:bookmarkStart w:id="22" w:name="research-problem-and-significance"/>
    <w:p>
      <w:pPr>
        <w:pStyle w:val="Heading2"/>
      </w:pPr>
      <w:r>
        <w:t xml:space="preserve">2. Research Problem and Significance</w:t>
      </w:r>
    </w:p>
    <w:p>
      <w:pPr>
        <w:pStyle w:val="FirstParagraph"/>
      </w:pPr>
      <w:r>
        <w:t xml:space="preserve">Despite Zurich's advanced data infrastructure, fragmentation exists between academic statistical research (e.g., at ETH Zurich or University of Zurich) and practical implementation within municipal, healthcare, or corporate entities. Key challenges include:</w:t>
      </w:r>
    </w:p>
    <w:p>
      <w:pPr>
        <w:numPr>
          <w:ilvl w:val="0"/>
          <w:numId w:val="1001"/>
        </w:numPr>
        <w:pStyle w:val="Compact"/>
      </w:pPr>
      <w:r>
        <w:rPr>
          <w:bCs/>
          <w:b/>
        </w:rPr>
        <w:t xml:space="preserve">Data Silos:</w:t>
      </w:r>
      <w:r>
        <w:t xml:space="preserve"> </w:t>
      </w:r>
      <w:r>
        <w:t xml:space="preserve">Critical datasets (healthcare records from USZ, transport data from ZVV) remain underutilized due to interoperability issues.</w:t>
      </w:r>
    </w:p>
    <w:p>
      <w:pPr>
        <w:numPr>
          <w:ilvl w:val="0"/>
          <w:numId w:val="1001"/>
        </w:numPr>
        <w:pStyle w:val="Compact"/>
      </w:pPr>
      <w:r>
        <w:rPr>
          <w:bCs/>
          <w:b/>
        </w:rPr>
        <w:t xml:space="preserve">Evolving Methodologies:</w:t>
      </w:r>
      <w:r>
        <w:t xml:space="preserve"> </w:t>
      </w:r>
      <w:r>
        <w:t xml:space="preserve">Traditional statistical models often fail to capture the dynamic nature of Zurich's real-time urban systems.</w:t>
      </w:r>
    </w:p>
    <w:p>
      <w:pPr>
        <w:numPr>
          <w:ilvl w:val="0"/>
          <w:numId w:val="1001"/>
        </w:numPr>
        <w:pStyle w:val="Compact"/>
      </w:pPr>
      <w:r>
        <w:rPr>
          <w:bCs/>
          <w:b/>
        </w:rPr>
        <w:t xml:space="preserve">Ethical and Regulatory Navigation:</w:t>
      </w:r>
      <w:r>
        <w:t xml:space="preserve"> </w:t>
      </w:r>
      <w:r>
        <w:t xml:space="preserve">Statisticians must expertly balance data utility with Switzerland’s strict privacy laws, requiring nuanced expertise not always embedded in practice.</w:t>
      </w:r>
    </w:p>
    <w:p>
      <w:pPr>
        <w:pStyle w:val="FirstParagraph"/>
      </w:pPr>
      <w:r>
        <w:t xml:space="preserve">The significance of this research lies in its potential to define a new standard for the Statistician role within Switzerland Zurich. By developing context-specific best practices, the project will directly enhance public service delivery (e.g., optimizing ambulance response times using spatial statistics), strengthen Zurich’s reputation as a data innovation leader, and provide a replicable model for other Swiss cantons and international cities. This is not merely about numbers; it's about ensuring Zurich remains at the forefront of intelligent urban management.</w:t>
      </w:r>
    </w:p>
    <w:bookmarkEnd w:id="22"/>
    <w:bookmarkStart w:id="23" w:name="research-objectives"/>
    <w:p>
      <w:pPr>
        <w:pStyle w:val="Heading2"/>
      </w:pPr>
      <w:r>
        <w:t xml:space="preserve">3. Research Objectives</w:t>
      </w:r>
    </w:p>
    <w:p>
      <w:pPr>
        <w:numPr>
          <w:ilvl w:val="0"/>
          <w:numId w:val="1002"/>
        </w:numPr>
        <w:pStyle w:val="Compact"/>
      </w:pPr>
      <w:r>
        <w:t xml:space="preserve">To conduct a systematic mapping of current statistical use cases and challenges across key Zurich institutions (municipal government, University Hospital Zurich, Swiss Financial Market Supervisory Authority - FINMA).</w:t>
      </w:r>
    </w:p>
    <w:p>
      <w:pPr>
        <w:numPr>
          <w:ilvl w:val="0"/>
          <w:numId w:val="1002"/>
        </w:numPr>
        <w:pStyle w:val="Compact"/>
      </w:pPr>
      <w:r>
        <w:t xml:space="preserve">To co-develop with stakeholders a tailored competency framework defining the modern Statistician’s responsibilities within Switzerland Zurich's regulatory and operational environment.</w:t>
      </w:r>
    </w:p>
    <w:p>
      <w:pPr>
        <w:numPr>
          <w:ilvl w:val="0"/>
          <w:numId w:val="1002"/>
        </w:numPr>
        <w:pStyle w:val="Compact"/>
      </w:pPr>
      <w:r>
        <w:t xml:space="preserve">To design and prototype an integrated analytics pipeline leveraging anonymized Zurich data (e.g., public transport, energy consumption) using state-of-the-art techniques (Bayesian networks, machine learning for time-series forecasting) while ensuring full GDPR/SLA compliance.</w:t>
      </w:r>
    </w:p>
    <w:p>
      <w:pPr>
        <w:numPr>
          <w:ilvl w:val="0"/>
          <w:numId w:val="1002"/>
        </w:numPr>
        <w:pStyle w:val="Compact"/>
      </w:pPr>
      <w:r>
        <w:t xml:space="preserve">To evaluate the economic and societal impact of implementing advanced statistical solutions in selected Zurich pilot projects.</w:t>
      </w:r>
    </w:p>
    <w:bookmarkEnd w:id="23"/>
    <w:bookmarkStart w:id="24" w:name="methodology-zurich-centric-approach"/>
    <w:p>
      <w:pPr>
        <w:pStyle w:val="Heading2"/>
      </w:pPr>
      <w:r>
        <w:t xml:space="preserve">4. Methodology: Zurich-Centric Approach</w:t>
      </w:r>
    </w:p>
    <w:p>
      <w:pPr>
        <w:pStyle w:val="FirstParagraph"/>
      </w:pPr>
      <w:r>
        <w:t xml:space="preserve">This mixed-methods research will be conducted collaboratively within Switzerland Zurich, ensuring deep contextual relevance:</w:t>
      </w:r>
    </w:p>
    <w:p>
      <w:pPr>
        <w:numPr>
          <w:ilvl w:val="0"/>
          <w:numId w:val="1003"/>
        </w:numPr>
        <w:pStyle w:val="Compact"/>
      </w:pPr>
      <w:r>
        <w:rPr>
          <w:bCs/>
          <w:b/>
        </w:rPr>
        <w:t xml:space="preserve">Stakeholder Workshops:</w:t>
      </w:r>
      <w:r>
        <w:t xml:space="preserve"> </w:t>
      </w:r>
      <w:r>
        <w:t xml:space="preserve">Co-creation sessions with Statisticians from Zürcher Hochschule der Wirtschaft (ZHAW), Swiss Federal Statistical Office (FSO), and private sector leaders in Zurich.</w:t>
      </w:r>
    </w:p>
    <w:p>
      <w:pPr>
        <w:numPr>
          <w:ilvl w:val="0"/>
          <w:numId w:val="1003"/>
        </w:numPr>
        <w:pStyle w:val="Compact"/>
      </w:pPr>
      <w:r>
        <w:rPr>
          <w:bCs/>
          <w:b/>
        </w:rPr>
        <w:t xml:space="preserve">Case Study Analysis:</w:t>
      </w:r>
      <w:r>
        <w:t xml:space="preserve"> </w:t>
      </w:r>
      <w:r>
        <w:t xml:space="preserve">Deep dives into existing Zurich projects, such as the 'Zurich Data City' initiative or health analytics at USZ, identifying statistical bottlenecks.</w:t>
      </w:r>
    </w:p>
    <w:p>
      <w:pPr>
        <w:numPr>
          <w:ilvl w:val="0"/>
          <w:numId w:val="1003"/>
        </w:numPr>
        <w:pStyle w:val="Compact"/>
      </w:pPr>
      <w:r>
        <w:rPr>
          <w:bCs/>
          <w:b/>
        </w:rPr>
        <w:t xml:space="preserve">Methodological Prototyping:</w:t>
      </w:r>
      <w:r>
        <w:t xml:space="preserve"> </w:t>
      </w:r>
      <w:r>
        <w:t xml:space="preserve">Developing and testing scalable statistical models using real (anonymized) Zurich datasets under strict Swiss data governance protocols. Focus will be on practicality for the Statistician in a Zurich setting.</w:t>
      </w:r>
    </w:p>
    <w:p>
      <w:pPr>
        <w:numPr>
          <w:ilvl w:val="0"/>
          <w:numId w:val="1003"/>
        </w:numPr>
        <w:pStyle w:val="Compact"/>
      </w:pPr>
      <w:r>
        <w:rPr>
          <w:bCs/>
          <w:b/>
        </w:rPr>
        <w:t xml:space="preserve">Impact Assessment:</w:t>
      </w:r>
      <w:r>
        <w:t xml:space="preserve"> </w:t>
      </w:r>
      <w:r>
        <w:t xml:space="preserve">Quantifying benefits (e.g., cost savings in public transport, improved patient outcomes) through comparative analysis of model-driven vs. traditional approaches within Zurich contexts.</w:t>
      </w:r>
    </w:p>
    <w:p>
      <w:pPr>
        <w:pStyle w:val="FirstParagraph"/>
      </w:pPr>
      <w:r>
        <w:t xml:space="preserve">The research will explicitly integrate Switzerland’s ethical standards and Zurich’s unique urban data landscape as non-negotiable parameters for all methodology development.</w:t>
      </w:r>
    </w:p>
    <w:bookmarkEnd w:id="24"/>
    <w:bookmarkStart w:id="25" w:name="expected-outcomes-and-contribution"/>
    <w:p>
      <w:pPr>
        <w:pStyle w:val="Heading2"/>
      </w:pPr>
      <w:r>
        <w:t xml:space="preserve">5. Expected Outcomes and Contribution</w:t>
      </w:r>
    </w:p>
    <w:p>
      <w:pPr>
        <w:pStyle w:val="FirstParagraph"/>
      </w:pPr>
      <w:r>
        <w:t xml:space="preserve">This project will deliver:</w:t>
      </w:r>
    </w:p>
    <w:p>
      <w:pPr>
        <w:numPr>
          <w:ilvl w:val="0"/>
          <w:numId w:val="1004"/>
        </w:numPr>
        <w:pStyle w:val="Compact"/>
      </w:pPr>
      <w:r>
        <w:t xml:space="preserve">A publicly available, Zurich-specific competency framework for the Statistician role, detailing technical skills (e.g., Swiss data law compliance), domain knowledge (Zurich finance/healthcare systems), and collaborative abilities.</w:t>
      </w:r>
    </w:p>
    <w:p>
      <w:pPr>
        <w:numPr>
          <w:ilvl w:val="0"/>
          <w:numId w:val="1004"/>
        </w:numPr>
        <w:pStyle w:val="Compact"/>
      </w:pPr>
      <w:r>
        <w:t xml:space="preserve">Validated statistical methodologies and open-source tools tailored for Zurich’s data ecosystem, designed *by* Statisticians *for* Zurich challenges.</w:t>
      </w:r>
    </w:p>
    <w:p>
      <w:pPr>
        <w:numPr>
          <w:ilvl w:val="0"/>
          <w:numId w:val="1004"/>
        </w:numPr>
        <w:pStyle w:val="Compact"/>
      </w:pPr>
      <w:r>
        <w:t xml:space="preserve">A compelling evidence base demonstrating ROI of advanced statistical work for key Zurich stakeholders (e.g., 15-20% reduction in traffic congestion prediction errors using proposed models).</w:t>
      </w:r>
    </w:p>
    <w:p>
      <w:pPr>
        <w:numPr>
          <w:ilvl w:val="0"/>
          <w:numId w:val="1004"/>
        </w:numPr>
        <w:pStyle w:val="Compact"/>
      </w:pPr>
      <w:r>
        <w:t xml:space="preserve">Policy recommendations for Swiss federal and cantonal bodies on fostering Statistician talent pipelines and infrastructure investment within Switzerland Zurich.</w:t>
      </w:r>
    </w:p>
    <w:p>
      <w:pPr>
        <w:pStyle w:val="FirstParagraph"/>
      </w:pPr>
      <w:r>
        <w:t xml:space="preserve">The primary contribution is transforming the perception of the Statistician from a backend analyst to a strategic asset. It will directly support Zurich’s vision as a 'Smart City' and Switzerland’s goal of becoming a global leader in trustworthy data innovation, making the Statistician indispensable within Switzerland Zurich's future.</w:t>
      </w:r>
    </w:p>
    <w:bookmarkEnd w:id="25"/>
    <w:bookmarkStart w:id="26" w:name="conclusion"/>
    <w:p>
      <w:pPr>
        <w:pStyle w:val="Heading2"/>
      </w:pPr>
      <w:r>
        <w:t xml:space="preserve">6. Conclusion</w:t>
      </w:r>
    </w:p>
    <w:p>
      <w:pPr>
        <w:pStyle w:val="FirstParagraph"/>
      </w:pPr>
      <w:r>
        <w:t xml:space="preserve">Zurich stands at a pivotal moment where data is not just abundant but strategically vital. The success of its financial resilience, healthcare excellence, and sustainable urban living hinges on the effective application of statistical science. This research proposal establishes the critical need for a dedicated focus on the Statistician within Switzerland Zurich's ecosystem. By grounding the study in Zurich’s specific institutions, regulatory environment, and real-world problems, this project moves beyond generic data science to deliver actionable insights that will empower Statisticians to drive tangible progress. The outcomes will not only elevate professional standards for the Statistician in Switzerland Zurich but also provide a globally relevant blueprint for cities seeking to harness data responsibly and effectively. Investing in this research is an investment in Zurich's continued leadership, innovation, and quality of life for its residents.</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Innovation in Switzerland Zurich</dc:title>
  <dc:creator/>
  <dc:language>en</dc:language>
  <cp:keywords/>
  <dcterms:created xsi:type="dcterms:W3CDTF">2025-12-10T03:27:25Z</dcterms:created>
  <dcterms:modified xsi:type="dcterms:W3CDTF">2025-12-10T03:27:25Z</dcterms:modified>
</cp:coreProperties>
</file>

<file path=docProps/custom.xml><?xml version="1.0" encoding="utf-8"?>
<Properties xmlns="http://schemas.openxmlformats.org/officeDocument/2006/custom-properties" xmlns:vt="http://schemas.openxmlformats.org/officeDocument/2006/docPropsVTypes"/>
</file>