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Local</w:t>
      </w:r>
      <w:r>
        <w:t xml:space="preserve"> </w:t>
      </w:r>
      <w:r>
        <w:t xml:space="preserve">Surgeon</w:t>
      </w:r>
      <w:r>
        <w:t xml:space="preserve"> </w:t>
      </w:r>
      <w:r>
        <w:t xml:space="preserve">Training</w:t>
      </w:r>
      <w:r>
        <w:t xml:space="preserve"> </w:t>
      </w:r>
      <w:r>
        <w:t xml:space="preserve">in</w:t>
      </w:r>
      <w:r>
        <w:t xml:space="preserve"> </w:t>
      </w:r>
      <w:r>
        <w:t xml:space="preserve">Dakar,</w:t>
      </w:r>
      <w:r>
        <w:t xml:space="preserve"> </w:t>
      </w:r>
      <w:r>
        <w:t xml:space="preserve">Senegal</w:t>
      </w:r>
    </w:p>
    <w:bookmarkStart w:id="29" w:name="Xda6e5f73bfb4ddfb7b415fe7b40fc0ae3217c22"/>
    <w:p>
      <w:pPr>
        <w:pStyle w:val="Heading1"/>
      </w:pPr>
      <w:r>
        <w:t xml:space="preserve">Research Proposal: Advancing Surgical Care Through Local Surgeon Training in Dakar, Senegal</w:t>
      </w:r>
    </w:p>
    <w:bookmarkStart w:id="20" w:name="abstract"/>
    <w:p>
      <w:pPr>
        <w:pStyle w:val="Heading2"/>
      </w:pPr>
      <w:r>
        <w:t xml:space="preserve">Abstract</w:t>
      </w:r>
    </w:p>
    <w:p>
      <w:pPr>
        <w:pStyle w:val="FirstParagraph"/>
      </w:pPr>
      <w:r>
        <w:t xml:space="preserve">This Research Proposal addresses the critical shortage of qualified surgeons in Senegal, with a specific focus on Dakar as the national healthcare hub. With an estimated 0.5 surgeons per 100,000 people—far below the WHO-recommended minimum of 20—the burden of surgical conditions remains unacceptably high across Senegal. This study proposes a comprehensive research framework to evaluate and enhance local surgeon training pathways within Dakar's healthcare ecosystem. By centering on Dakar's unique capacity as a medical education center, this project aims to generate actionable data for policy reform, directly impacting access to life-saving surgical care for Senegalese populations.</w:t>
      </w:r>
    </w:p>
    <w:bookmarkEnd w:id="20"/>
    <w:bookmarkStart w:id="21" w:name="introduction"/>
    <w:p>
      <w:pPr>
        <w:pStyle w:val="Heading2"/>
      </w:pPr>
      <w:r>
        <w:t xml:space="preserve">1. Introduction</w:t>
      </w:r>
    </w:p>
    <w:p>
      <w:pPr>
        <w:pStyle w:val="FirstParagraph"/>
      </w:pPr>
      <w:r>
        <w:t xml:space="preserve">Surgical disease accounts for 11% of the global burden of disease in low- and middle-income countries (LMICs), yet access remains severely restricted in regions like West Africa. In Senegal, Dakar—home to approximately 40% of the nation's population—hosts major tertiary hospitals such as Hôpital Principal de Dakar and Centre Hospitalier Universitaire Aristide Le Dantec. Despite this concentration, surgical services are overwhelmed due to chronic underinvestment in human resources. The role of a skilled Surgeon is not merely clinical but foundational to reducing preventable mortality from conditions like trauma, obstetric emergencies, and cancer. This Research Proposal establishes a framework for understanding systemic barriers to surgeon development within Dakar's healthcare infrastructure and proposes evidence-based solutions.</w:t>
      </w:r>
    </w:p>
    <w:bookmarkEnd w:id="21"/>
    <w:bookmarkStart w:id="22" w:name="problem-statement"/>
    <w:p>
      <w:pPr>
        <w:pStyle w:val="Heading2"/>
      </w:pPr>
      <w:r>
        <w:t xml:space="preserve">2. Problem Statement</w:t>
      </w:r>
    </w:p>
    <w:p>
      <w:pPr>
        <w:pStyle w:val="FirstParagraph"/>
      </w:pPr>
      <w:r>
        <w:t xml:space="preserve">Dakar faces a paradox: it is both the epicenter of Senegal's surgical care and its most critical bottleneck. Current data reveals that only 15% of surgical needs in Dakar are met due to severe surgeon shortages, with an average waiting time for non-emergency procedures exceeding six months. The existing pipeline for training Surgeons is fragmented, lacking standardized curricula and mentorship. Furthermore, the retention of trained Surgeons outside Dakar remains negligible, exacerbating rural-urban disparities. Without urgent intervention targeting the surgeon workforce in Dakar—a strategic entry point for national impact—Senegal will fail to meet its Sustainable Development Goals (SDG 3) related to maternal health, trauma care, and universal health coverage. This Research Proposal directly confronts this crisis by investigating the feasibility of a sustainable Surgeon training model centered in Dakar.</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surgical human resources, training pathways, and retention challenges for Surgeons within Dakar's public health facilities.</w:t>
      </w:r>
    </w:p>
    <w:p>
      <w:pPr>
        <w:numPr>
          <w:ilvl w:val="0"/>
          <w:numId w:val="1001"/>
        </w:numPr>
        <w:pStyle w:val="Compact"/>
      </w:pPr>
      <w:r>
        <w:t xml:space="preserve">To evaluate the socio-technical barriers preventing effective Surgeon recruitment, training, and deployment in Senegal Dakar (e.g., infrastructure gaps, mentorship scarcity, professional incentives).</w:t>
      </w:r>
    </w:p>
    <w:p>
      <w:pPr>
        <w:numPr>
          <w:ilvl w:val="0"/>
          <w:numId w:val="1001"/>
        </w:numPr>
        <w:pStyle w:val="Compact"/>
      </w:pPr>
      <w:r>
        <w:t xml:space="preserve">To co-design and pilot a context-specific Surgeon training curriculum with Cheikh Anta Diop University (UCAD) and local hospitals in Dakar.</w:t>
      </w:r>
    </w:p>
    <w:p>
      <w:pPr>
        <w:numPr>
          <w:ilvl w:val="0"/>
          <w:numId w:val="1001"/>
        </w:numPr>
        <w:pStyle w:val="Compact"/>
      </w:pPr>
      <w:r>
        <w:t xml:space="preserve">To model the cost-effectiveness of scaling this intervention across Senegal using Dakar as the primary hub for regional surgeon certification.</w:t>
      </w:r>
    </w:p>
    <w:bookmarkEnd w:id="23"/>
    <w:bookmarkStart w:id="24" w:name="methodology"/>
    <w:p>
      <w:pPr>
        <w:pStyle w:val="Heading2"/>
      </w:pPr>
      <w:r>
        <w:t xml:space="preserve">4. Methodology</w:t>
      </w:r>
    </w:p>
    <w:p>
      <w:pPr>
        <w:pStyle w:val="FirstParagraph"/>
      </w:pPr>
      <w:r>
        <w:t xml:space="preserve">This mixed-methods study will be implemented over 24 months in Dakar, utilizing a participatory action research approach. Phase 1 (Months 1-6) involves quantitative analysis of hospital records from five major Dakar facilities to map surgical workload, staffing ratios, and patient outcomes. Concurrently, semi-structured interviews with 30 key stakeholders—including surgeons at Aristide Le Dantec Hospital, Ministry of Health officials, and medical students—will identify systemic pain points. Phase 2 (Months 7-18) will pilot a modified curriculum integrating emergency surgery training with obstetric and pediatric modules, co-developed with UCAD’s Faculty of Medicine. The curriculum will be tested on 20 resident Surgeons in Dakar under supervised mentorship. Phase 3 (Months 19-24) analyzes data to quantify impacts on surgical service capacity and develops a national rollout strategy for Senegal.</w:t>
      </w:r>
    </w:p>
    <w:bookmarkEnd w:id="24"/>
    <w:bookmarkStart w:id="25" w:name="significance-of-the-research-proposal"/>
    <w:p>
      <w:pPr>
        <w:pStyle w:val="Heading2"/>
      </w:pPr>
      <w:r>
        <w:t xml:space="preserve">5. Significance of the Research Proposal</w:t>
      </w:r>
    </w:p>
    <w:p>
      <w:pPr>
        <w:pStyle w:val="FirstParagraph"/>
      </w:pPr>
      <w:r>
        <w:t xml:space="preserve">This Research Proposal transcends academic inquiry; it is a pragmatic intervention with immediate relevance for Senegal Dakar. By focusing on Dakar as the strategic nexus for surgeon development, the study directly supports Senegal’s National Surgical Plan (2021-2030), which prioritizes "strengthening surgical training in key urban centers." The data generated will provide policymakers with evidence to revise medical education funding, allocate resources efficiently, and design retention incentives. Crucially, this project does not propose importing foreign surgeons but empowering local talent—ensuring cultural competence and long-term sustainability. Success in Dakar could catalyze a replicable model for 18 other African countries facing similar surgical workforce crises.</w:t>
      </w:r>
    </w:p>
    <w:bookmarkEnd w:id="25"/>
    <w:bookmarkStart w:id="26" w:name="expected-outcomes"/>
    <w:p>
      <w:pPr>
        <w:pStyle w:val="Heading2"/>
      </w:pPr>
      <w:r>
        <w:t xml:space="preserve">6. Expected Outcomes</w:t>
      </w:r>
    </w:p>
    <w:p>
      <w:pPr>
        <w:pStyle w:val="FirstParagraph"/>
      </w:pPr>
      <w:r>
        <w:t xml:space="preserve">We anticipate three concrete outcomes: (1) A validated Surgeon training curriculum tailored to Senegal’s burden of disease, implemented in Dakar; (2) A policy brief for Senegal’s Ministry of Health with a phased implementation roadmap for nationwide surgeon expansion; and (3) A 30% increase in surgical procedure capacity at pilot facilities within 18 months. These outcomes align with the World Bank's "Surgery: The Forgotten Crisis" initiative and directly address Senegal’s need to reduce surgical mortality rates by 50% by 2030.</w:t>
      </w:r>
    </w:p>
    <w:bookmarkEnd w:id="26"/>
    <w:bookmarkStart w:id="27" w:name="conclusion"/>
    <w:p>
      <w:pPr>
        <w:pStyle w:val="Heading2"/>
      </w:pPr>
      <w:r>
        <w:t xml:space="preserve">7. Conclusion</w:t>
      </w:r>
    </w:p>
    <w:p>
      <w:pPr>
        <w:pStyle w:val="FirstParagraph"/>
      </w:pPr>
      <w:r>
        <w:t xml:space="preserve">The absence of a skilled Surgeon workforce in Dakar is not an inevitability but a solvable challenge. This Research Proposal provides the roadmap to transform Senegal Dakar from a center of surgical scarcity into the engine for national surgical advancement. By rigorously studying and innovating within Dakar’s unique context, we will generate knowledge that empowers local Surgeons to serve their communities with dignity and competence. The success of this initiative will resonate far beyond Dakar—it will redefine what is possible for surgical care in Senegal and serve as a benchmark for LMICs worldwide. Investing in this Research Proposal is an investment in saving thousands of lives across Senegal, one Surgeon at a time.</w:t>
      </w:r>
    </w:p>
    <w:bookmarkEnd w:id="27"/>
    <w:bookmarkStart w:id="28" w:name="references"/>
    <w:p>
      <w:pPr>
        <w:pStyle w:val="Heading2"/>
      </w:pPr>
      <w:r>
        <w:t xml:space="preserve">References</w:t>
      </w:r>
    </w:p>
    <w:p>
      <w:pPr>
        <w:pStyle w:val="FirstParagraph"/>
      </w:pPr>
      <w:r>
        <w:t xml:space="preserve">World Health Organization. (2015). *Global Initiative for Emergency and Essential Surgical Care*. Geneva: WHO.</w:t>
      </w:r>
      <w:r>
        <w:br/>
      </w:r>
      <w:r>
        <w:t xml:space="preserve">Ministry of Health, Republic of Senegal. (2021). *National Surgical Plan 2021-2030*. Dakar.</w:t>
      </w:r>
      <w:r>
        <w:br/>
      </w:r>
      <w:r>
        <w:t xml:space="preserve">World Bank. (2019). *Surgery: The Forgotten Crisis in Africa*.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Through Local Surgeon Training in Dakar, Senegal</dc:title>
  <dc:creator/>
  <dc:language>en</dc:language>
  <cp:keywords/>
  <dcterms:created xsi:type="dcterms:W3CDTF">2025-12-10T20:40:57Z</dcterms:created>
  <dcterms:modified xsi:type="dcterms:W3CDTF">2025-12-10T20:40:57Z</dcterms:modified>
</cp:coreProperties>
</file>

<file path=docProps/custom.xml><?xml version="1.0" encoding="utf-8"?>
<Properties xmlns="http://schemas.openxmlformats.org/officeDocument/2006/custom-properties" xmlns:vt="http://schemas.openxmlformats.org/officeDocument/2006/docPropsVTypes"/>
</file>