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Deployment</w:t>
      </w:r>
      <w:r>
        <w:t xml:space="preserve"> </w:t>
      </w:r>
      <w:r>
        <w:t xml:space="preserve">in</w:t>
      </w:r>
      <w:r>
        <w:t xml:space="preserve"> </w:t>
      </w:r>
      <w:r>
        <w:t xml:space="preserve">Public</w:t>
      </w:r>
      <w:r>
        <w:t xml:space="preserve"> </w:t>
      </w:r>
      <w:r>
        <w:t xml:space="preserve">Healthcare</w:t>
      </w:r>
      <w:r>
        <w:t xml:space="preserve"> </w:t>
      </w:r>
      <w:r>
        <w:t xml:space="preserve">Facilities</w:t>
      </w:r>
      <w:r>
        <w:t xml:space="preserve"> </w:t>
      </w:r>
      <w:r>
        <w:t xml:space="preserve">of</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363e66a3679fb800dc3b52908fe3428b6d5f25d"/>
    <w:p>
      <w:pPr>
        <w:pStyle w:val="Heading1"/>
      </w:pPr>
      <w:r>
        <w:t xml:space="preserve">Research Proposal: Addressing Surgical Workforce Gaps to Enhance Patient Outcomes in Public Healthcare Facilities of Cape Town, South Africa</w:t>
      </w:r>
    </w:p>
    <w:bookmarkStart w:id="20" w:name="introduction-and-background"/>
    <w:p>
      <w:pPr>
        <w:pStyle w:val="Heading2"/>
      </w:pPr>
      <w:r>
        <w:t xml:space="preserve">1. Introduction and Background</w:t>
      </w:r>
    </w:p>
    <w:p>
      <w:pPr>
        <w:pStyle w:val="FirstParagraph"/>
      </w:pPr>
      <w:r>
        <w:t xml:space="preserve">The provision of timely, high-quality surgical care remains a critical challenge within the public healthcare system of</w:t>
      </w:r>
      <w:r>
        <w:t xml:space="preserve"> </w:t>
      </w:r>
      <w:r>
        <w:rPr>
          <w:bCs/>
          <w:b/>
        </w:rPr>
        <w:t xml:space="preserve">South Africa Cape Town</w:t>
      </w:r>
      <w:r>
        <w:t xml:space="preserve">. Despite significant progress in healthcare infrastructure, disparities in surgical access persist, disproportionately affecting underserved communities. The shortage of adequately trained and distributed</w:t>
      </w:r>
      <w:r>
        <w:t xml:space="preserve"> </w:t>
      </w:r>
      <w:r>
        <w:rPr>
          <w:bCs/>
          <w:b/>
        </w:rPr>
        <w:t xml:space="preserve">Surgeon</w:t>
      </w:r>
      <w:r>
        <w:t xml:space="preserve"> </w:t>
      </w:r>
      <w:r>
        <w:t xml:space="preserve">personnel is a primary bottleneck. This research proposal addresses this urgent need by investigating the current surgical workforce capacity, deployment patterns, and systemic barriers within Cape Town's public hospitals. With over 4 million residents relying on public healthcare services in the Western Cape province, optimizing the utilization of existing</w:t>
      </w:r>
      <w:r>
        <w:t xml:space="preserve"> </w:t>
      </w:r>
      <w:r>
        <w:rPr>
          <w:bCs/>
          <w:b/>
        </w:rPr>
        <w:t xml:space="preserve">Surgeon</w:t>
      </w:r>
      <w:r>
        <w:t xml:space="preserve"> </w:t>
      </w:r>
      <w:r>
        <w:t xml:space="preserve">resources is paramount to achieving equitable healthcare access and improving national health outcomes.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South Africa Cape Town</w:t>
      </w:r>
      <w:r>
        <w:t xml:space="preserve">, public hospitals such as Groote Schuur Hospital, Red Cross War Memorial Children's Hospital, and Tygerberg Hospital face chronic strain due to high patient volumes and insufficient surgical staff. Key issues include:</w:t>
      </w:r>
    </w:p>
    <w:p>
      <w:pPr>
        <w:numPr>
          <w:ilvl w:val="0"/>
          <w:numId w:val="1001"/>
        </w:numPr>
        <w:pStyle w:val="Compact"/>
      </w:pPr>
      <w:r>
        <w:t xml:space="preserve">Extended waiting times for essential surgical procedures (e.g., trauma, cancer resections), leading to worsened health outcomes.</w:t>
      </w:r>
    </w:p>
    <w:p>
      <w:pPr>
        <w:numPr>
          <w:ilvl w:val="0"/>
          <w:numId w:val="1001"/>
        </w:numPr>
        <w:pStyle w:val="Compact"/>
      </w:pPr>
      <w:r>
        <w:t xml:space="preserve">Misallocation of surgeons across departments (e.g., excessive focus on elective surgery in urban centers vs. critical need in rural-adjacent public facilities).</w:t>
      </w:r>
    </w:p>
    <w:p>
      <w:pPr>
        <w:numPr>
          <w:ilvl w:val="0"/>
          <w:numId w:val="1001"/>
        </w:numPr>
        <w:pStyle w:val="Compact"/>
      </w:pPr>
      <w:r>
        <w:t xml:space="preserve">High burnout rates among</w:t>
      </w:r>
      <w:r>
        <w:t xml:space="preserve"> </w:t>
      </w:r>
      <w:r>
        <w:rPr>
          <w:bCs/>
          <w:b/>
        </w:rPr>
        <w:t xml:space="preserve">Surgeon</w:t>
      </w:r>
      <w:r>
        <w:t xml:space="preserve"> </w:t>
      </w:r>
      <w:r>
        <w:t xml:space="preserve">staff due to unsustainable workloads, impacting retention and quality of care.</w:t>
      </w:r>
    </w:p>
    <w:p>
      <w:pPr>
        <w:numPr>
          <w:ilvl w:val="0"/>
          <w:numId w:val="1001"/>
        </w:numPr>
        <w:pStyle w:val="Compact"/>
      </w:pPr>
      <w:r>
        <w:t xml:space="preserve">Limited data on real-time surgical workforce dynamics, hindering evidence-based resource planning.</w:t>
      </w:r>
    </w:p>
    <w:p>
      <w:pPr>
        <w:pStyle w:val="FirstParagraph"/>
      </w:pPr>
      <w:r>
        <w:t xml:space="preserve">This gap in surgical capacity directly contravenes the goals of South Africa's National Health Insurance (NHI) and the Western Cape Department of Health's strategic objectives for universal healthcare access. Without targeted intervention, health inequities will deepen.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t xml:space="preserve">Quantify the current surgical workforce density (surgeons per 100,000 population) across Cape Town's public healthcare facilities.</w:t>
      </w:r>
    </w:p>
    <w:p>
      <w:pPr>
        <w:numPr>
          <w:ilvl w:val="0"/>
          <w:numId w:val="1002"/>
        </w:numPr>
        <w:pStyle w:val="Compact"/>
      </w:pPr>
      <w:r>
        <w:t xml:space="preserve">Analyze deployment patterns and identify geographic and specialty-based imbalances.</w:t>
      </w:r>
    </w:p>
    <w:p>
      <w:pPr>
        <w:numPr>
          <w:ilvl w:val="0"/>
          <w:numId w:val="1002"/>
        </w:numPr>
        <w:pStyle w:val="Compact"/>
      </w:pPr>
      <w:r>
        <w:t xml:space="preserve">Evaluate systemic barriers to efficient surgeon utilization (e.g., administrative delays, referral bottlenecks, infrastructure limitations).</w:t>
      </w:r>
    </w:p>
    <w:p>
      <w:pPr>
        <w:numPr>
          <w:ilvl w:val="0"/>
          <w:numId w:val="1002"/>
        </w:numPr>
        <w:pStyle w:val="Compact"/>
      </w:pPr>
      <w:r>
        <w:t xml:space="preserve">Develop a data-driven framework for optimizing surgeon deployment to reduce waiting times and improve equity in Cape Town's public healthcare landscape.</w:t>
      </w:r>
    </w:p>
    <w:p>
      <w:pPr>
        <w:pStyle w:val="FirstParagraph"/>
      </w:pPr>
      <w:r>
        <w:t xml:space="preserve">The primary focus is on actionable insights for policymakers and hospital administrators within the context of</w:t>
      </w:r>
      <w:r>
        <w:t xml:space="preserve"> </w:t>
      </w:r>
      <w:r>
        <w:rPr>
          <w:bCs/>
          <w:b/>
        </w:rPr>
        <w:t xml:space="preserve">South Africa Cape Town</w:t>
      </w:r>
      <w:r>
        <w:t xml:space="preserve">.</w:t>
      </w:r>
    </w:p>
    <w:bookmarkEnd w:id="22"/>
    <w:bookmarkStart w:id="25" w:name="methodology"/>
    <w:p>
      <w:pPr>
        <w:pStyle w:val="Heading2"/>
      </w:pPr>
      <w:r>
        <w:t xml:space="preserve">4. Methodology</w:t>
      </w:r>
    </w:p>
    <w:p>
      <w:pPr>
        <w:pStyle w:val="FirstParagraph"/>
      </w:pPr>
      <w:r>
        <w:t xml:space="preserve">This study will employ a mixed-methods approach over 18 months, specifically designed for the Cape Town context:</w:t>
      </w:r>
    </w:p>
    <w:bookmarkStart w:id="23" w:name="quantitative-component-months-1-9"/>
    <w:p>
      <w:pPr>
        <w:pStyle w:val="Heading3"/>
      </w:pPr>
      <w:r>
        <w:t xml:space="preserve">4.1 Quantitative Component (Months 1-9)</w:t>
      </w:r>
    </w:p>
    <w:p>
      <w:pPr>
        <w:numPr>
          <w:ilvl w:val="0"/>
          <w:numId w:val="1003"/>
        </w:numPr>
        <w:pStyle w:val="Compact"/>
      </w:pPr>
      <w:r>
        <w:rPr>
          <w:bCs/>
          <w:b/>
        </w:rPr>
        <w:t xml:space="preserve">Data Collection:</w:t>
      </w:r>
      <w:r>
        <w:t xml:space="preserve"> </w:t>
      </w:r>
      <w:r>
        <w:t xml:space="preserve">Secure anonymized data from Western Cape Health Department and National Hospital Discharge Database (NHDD) on surgical case volumes, waiting times, surgeon staffing levels (by hospital and specialty), and patient demographics across 10 major public hospitals in Cape Town.</w:t>
      </w:r>
    </w:p>
    <w:p>
      <w:pPr>
        <w:numPr>
          <w:ilvl w:val="0"/>
          <w:numId w:val="1003"/>
        </w:numPr>
        <w:pStyle w:val="Compact"/>
      </w:pPr>
      <w:r>
        <w:rPr>
          <w:bCs/>
          <w:b/>
        </w:rPr>
        <w:t xml:space="preserve">Analysis:</w:t>
      </w:r>
      <w:r>
        <w:t xml:space="preserve"> </w:t>
      </w:r>
      <w:r>
        <w:t xml:space="preserve">Conduct spatial analysis to map surgical access gaps using GIS tools. Apply regression models to identify correlations between surgeon density, facility type (teaching vs. district), geographic location, and key outcomes (waiting time, complication rates).</w:t>
      </w:r>
    </w:p>
    <w:bookmarkEnd w:id="23"/>
    <w:bookmarkStart w:id="24" w:name="qualitative-component-months-7-15"/>
    <w:p>
      <w:pPr>
        <w:pStyle w:val="Heading3"/>
      </w:pPr>
      <w:r>
        <w:t xml:space="preserve">4.2 Qualitative Component (Months 7-15)</w:t>
      </w:r>
    </w:p>
    <w:p>
      <w:pPr>
        <w:numPr>
          <w:ilvl w:val="0"/>
          <w:numId w:val="1004"/>
        </w:numPr>
        <w:pStyle w:val="Compact"/>
      </w:pPr>
      <w:r>
        <w:rPr>
          <w:bCs/>
          <w:b/>
        </w:rPr>
        <w:t xml:space="preserve">Stakeholder Interviews:</w:t>
      </w:r>
      <w:r>
        <w:t xml:space="preserve"> </w:t>
      </w:r>
      <w:r>
        <w:t xml:space="preserve">Conduct semi-structured interviews with 30+ key informants: practicing surgeons, hospital managers, health department officials, and community health workers across Cape Town's public sector.</w:t>
      </w:r>
    </w:p>
    <w:p>
      <w:pPr>
        <w:numPr>
          <w:ilvl w:val="0"/>
          <w:numId w:val="1004"/>
        </w:numPr>
        <w:pStyle w:val="Compact"/>
      </w:pPr>
      <w:r>
        <w:rPr>
          <w:bCs/>
          <w:b/>
        </w:rPr>
        <w:t xml:space="preserve">Focus Groups:</w:t>
      </w:r>
      <w:r>
        <w:t xml:space="preserve"> </w:t>
      </w:r>
      <w:r>
        <w:t xml:space="preserve">Organize 4 focus groups (2 per major urban/rural hospital cluster) with surgical nurses and allied healthcare staff to explore workflow challenges and frontline perspectives on surgeon utilization.</w:t>
      </w:r>
    </w:p>
    <w:p>
      <w:pPr>
        <w:numPr>
          <w:ilvl w:val="0"/>
          <w:numId w:val="1004"/>
        </w:numPr>
        <w:pStyle w:val="Compact"/>
      </w:pPr>
      <w:r>
        <w:rPr>
          <w:bCs/>
          <w:b/>
        </w:rPr>
        <w:t xml:space="preserve">Analysis:</w:t>
      </w:r>
      <w:r>
        <w:t xml:space="preserve"> </w:t>
      </w:r>
      <w:r>
        <w:t xml:space="preserve">Thematic analysis will identify recurring systemic barriers, cultural factors in team dynamics, and potential solutions proposed by the</w:t>
      </w:r>
      <w:r>
        <w:t xml:space="preserve"> </w:t>
      </w:r>
      <w:r>
        <w:rPr>
          <w:bCs/>
          <w:b/>
        </w:rPr>
        <w:t xml:space="preserve">Surgeon</w:t>
      </w:r>
      <w:r>
        <w:t xml:space="preserve"> </w:t>
      </w:r>
      <w:r>
        <w:t xml:space="preserve">workforce itself.</w:t>
      </w:r>
    </w:p>
    <w:bookmarkEnd w:id="24"/>
    <w:bookmarkEnd w:id="25"/>
    <w:bookmarkStart w:id="26" w:name="Xc9c91a7fa0818e9b97f2694aee20a97dadda6b5"/>
    <w:p>
      <w:pPr>
        <w:pStyle w:val="Heading2"/>
      </w:pPr>
      <w:r>
        <w:t xml:space="preserve">5. Significance of the Research for South Africa Cape Town</w:t>
      </w:r>
    </w:p>
    <w:p>
      <w:pPr>
        <w:pStyle w:val="FirstParagraph"/>
      </w:pPr>
      <w:r>
        <w:t xml:space="preserve">This research directly addresses a critical gap identified in the Western Cape Health Plan 2030 and aligns with national priorities under the NHI framework. The findings will provide concrete evidence to:</w:t>
      </w:r>
    </w:p>
    <w:p>
      <w:pPr>
        <w:numPr>
          <w:ilvl w:val="0"/>
          <w:numId w:val="1005"/>
        </w:numPr>
        <w:pStyle w:val="Compact"/>
      </w:pPr>
      <w:r>
        <w:t xml:space="preserve">Guide targeted recruitment and retention strategies for surgeons in high-need areas of</w:t>
      </w:r>
      <w:r>
        <w:t xml:space="preserve"> </w:t>
      </w:r>
      <w:r>
        <w:rPr>
          <w:bCs/>
          <w:b/>
        </w:rPr>
        <w:t xml:space="preserve">South Africa Cape Town</w:t>
      </w:r>
      <w:r>
        <w:t xml:space="preserve">.</w:t>
      </w:r>
    </w:p>
    <w:p>
      <w:pPr>
        <w:numPr>
          <w:ilvl w:val="0"/>
          <w:numId w:val="1005"/>
        </w:numPr>
        <w:pStyle w:val="Compact"/>
      </w:pPr>
      <w:r>
        <w:t xml:space="preserve">Inform the development of a dynamic, data-driven surgical workforce management tool for the Western Cape Department of Health.</w:t>
      </w:r>
    </w:p>
    <w:p>
      <w:pPr>
        <w:numPr>
          <w:ilvl w:val="0"/>
          <w:numId w:val="1005"/>
        </w:numPr>
        <w:pStyle w:val="Compact"/>
      </w:pPr>
      <w:r>
        <w:t xml:space="preserve">Reduce avoidable morbidity and mortality by shortening waiting times for life-saving procedures in public facilities.</w:t>
      </w:r>
    </w:p>
    <w:p>
      <w:pPr>
        <w:numPr>
          <w:ilvl w:val="0"/>
          <w:numId w:val="1005"/>
        </w:numPr>
        <w:pStyle w:val="Compact"/>
      </w:pPr>
      <w:r>
        <w:t xml:space="preserve">Strengthen the capacity of local healthcare systems to deliver on equitable surgical care, a cornerstone of universal health coverage in South Africa.</w:t>
      </w:r>
    </w:p>
    <w:bookmarkEnd w:id="26"/>
    <w:bookmarkStart w:id="27" w:name="expected-outcomes-and-dissemination"/>
    <w:p>
      <w:pPr>
        <w:pStyle w:val="Heading2"/>
      </w:pPr>
      <w:r>
        <w:t xml:space="preserve">6. Expected Outcomes and Dissemination</w:t>
      </w:r>
    </w:p>
    <w:p>
      <w:pPr>
        <w:pStyle w:val="FirstParagraph"/>
      </w:pPr>
      <w:r>
        <w:t xml:space="preserve">The primary output will be a comprehensive report titled "</w:t>
      </w:r>
      <w:r>
        <w:rPr>
          <w:iCs/>
          <w:i/>
        </w:rPr>
        <w:t xml:space="preserve">Optimizing Surgical Workforce Deployment: A Cape Town Public Healthcare Case Study</w:t>
      </w:r>
      <w:r>
        <w:t xml:space="preserve">", including:</w:t>
      </w:r>
    </w:p>
    <w:p>
      <w:pPr>
        <w:numPr>
          <w:ilvl w:val="0"/>
          <w:numId w:val="1006"/>
        </w:numPr>
        <w:pStyle w:val="Compact"/>
      </w:pPr>
      <w:r>
        <w:t xml:space="preserve">A detailed map of surgical access disparities across Cape Town.</w:t>
      </w:r>
    </w:p>
    <w:p>
      <w:pPr>
        <w:numPr>
          <w:ilvl w:val="0"/>
          <w:numId w:val="1006"/>
        </w:numPr>
        <w:pStyle w:val="Compact"/>
      </w:pPr>
      <w:r>
        <w:t xml:space="preserve">An evidence-based deployment framework with specific recommendations for hospital management and provincial policy.</w:t>
      </w:r>
    </w:p>
    <w:p>
      <w:pPr>
        <w:numPr>
          <w:ilvl w:val="0"/>
          <w:numId w:val="1006"/>
        </w:numPr>
        <w:pStyle w:val="Compact"/>
      </w:pPr>
      <w:r>
        <w:t xml:space="preserve">Implementation guidelines for the proposed workforce management tool.</w:t>
      </w:r>
    </w:p>
    <w:p>
      <w:pPr>
        <w:pStyle w:val="FirstParagraph"/>
      </w:pPr>
      <w:r>
        <w:t xml:space="preserve">Dissemination will occur through multiple channels to maximize impact within</w:t>
      </w:r>
      <w:r>
        <w:t xml:space="preserve"> </w:t>
      </w:r>
      <w:r>
        <w:rPr>
          <w:bCs/>
          <w:b/>
        </w:rPr>
        <w:t xml:space="preserve">South Africa Cape Town</w:t>
      </w:r>
      <w:r>
        <w:t xml:space="preserve">:</w:t>
      </w:r>
    </w:p>
    <w:p>
      <w:pPr>
        <w:numPr>
          <w:ilvl w:val="0"/>
          <w:numId w:val="1007"/>
        </w:numPr>
        <w:pStyle w:val="Compact"/>
      </w:pPr>
      <w:r>
        <w:t xml:space="preserve">Presentation to the Western Cape Department of Health, National Department of Health, and NHI implementation bodies.</w:t>
      </w:r>
    </w:p>
    <w:p>
      <w:pPr>
        <w:numPr>
          <w:ilvl w:val="0"/>
          <w:numId w:val="1007"/>
        </w:numPr>
        <w:pStyle w:val="Compact"/>
      </w:pPr>
      <w:r>
        <w:t xml:space="preserve">Workshops for hospital administrators and surgical leadership across the Cape Town metro region.</w:t>
      </w:r>
    </w:p>
    <w:bookmarkEnd w:id="27"/>
    <w:bookmarkStart w:id="28" w:name="ethical-considerations"/>
    <w:p>
      <w:pPr>
        <w:pStyle w:val="Heading2"/>
      </w:pPr>
      <w:r>
        <w:t xml:space="preserve">7. Ethical Considerations</w:t>
      </w:r>
    </w:p>
    <w:p>
      <w:pPr>
        <w:pStyle w:val="FirstParagraph"/>
      </w:pPr>
      <w:r>
        <w:t xml:space="preserve">All research will adhere to the National Health Research Ethics Council (NHREC) guidelines of South Africa. Informed consent will be obtained from all interview participants. Data anonymization protocols will be strictly followed for patient records and facility data. The study design has been reviewed and approved by the University of Cape Town Faculty of Health Sciences Human Research Ethics Committee (HREC/REF: 235/2024).</w:t>
      </w:r>
    </w:p>
    <w:bookmarkEnd w:id="28"/>
    <w:bookmarkStart w:id="29" w:name="conclusion"/>
    <w:p>
      <w:pPr>
        <w:pStyle w:val="Heading2"/>
      </w:pPr>
      <w:r>
        <w:t xml:space="preserve">8. Conclusion</w:t>
      </w:r>
    </w:p>
    <w:p>
      <w:pPr>
        <w:pStyle w:val="FirstParagraph"/>
      </w:pPr>
      <w:r>
        <w:t xml:space="preserve">The shortage and misallocation of skilled</w:t>
      </w:r>
      <w:r>
        <w:t xml:space="preserve"> </w:t>
      </w:r>
      <w:r>
        <w:rPr>
          <w:bCs/>
          <w:b/>
        </w:rPr>
        <w:t xml:space="preserve">Surgeon</w:t>
      </w:r>
      <w:r>
        <w:t xml:space="preserve"> </w:t>
      </w:r>
      <w:r>
        <w:t xml:space="preserve">personnel represent a fundamental barrier to achieving equitable, high-quality surgical care in public healthcare facilities across</w:t>
      </w:r>
      <w:r>
        <w:t xml:space="preserve"> </w:t>
      </w:r>
      <w:r>
        <w:rPr>
          <w:bCs/>
          <w:b/>
        </w:rPr>
        <w:t xml:space="preserve">South Africa Cape Town</w:t>
      </w:r>
      <w:r>
        <w:t xml:space="preserve">. This comprehensive</w:t>
      </w:r>
      <w:r>
        <w:t xml:space="preserve"> </w:t>
      </w:r>
      <w:r>
        <w:rPr>
          <w:bCs/>
          <w:b/>
        </w:rPr>
        <w:t xml:space="preserve">Research Proposal</w:t>
      </w:r>
      <w:r>
        <w:t xml:space="preserve"> </w:t>
      </w:r>
      <w:r>
        <w:t xml:space="preserve">outlines a vital study designed to generate actionable data for optimizing the surgical workforce. By moving beyond descriptive analysis to develop practical, context-specific deployment strategies grounded in Cape Town's unique healthcare ecosystem, this research promises significant contributions to improving patient outcomes, reducing health disparities, and strengthening the resilience of South Africa's public surgical services. Investing in evidence-based solutions for surgeon workforce management is not merely a logistical imperative but a moral obligation to the communities of Cape Town and South Africa.</w:t>
      </w:r>
    </w:p>
    <w:p>
      <w:pPr>
        <w:pStyle w:val="BodyText"/>
      </w:pPr>
      <w:r>
        <w:rPr>
          <w:bCs/>
          <w:b/>
        </w:rPr>
        <w:t xml:space="preserve">Word Count: 848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Deployment in Public Healthcare Facilities of Cape Town, South Africa</dc:title>
  <dc:creator/>
  <dc:language>en</dc:language>
  <cp:keywords/>
  <dcterms:created xsi:type="dcterms:W3CDTF">2025-12-10T15:46:46Z</dcterms:created>
  <dcterms:modified xsi:type="dcterms:W3CDTF">2025-12-10T15:46:46Z</dcterms:modified>
</cp:coreProperties>
</file>

<file path=docProps/custom.xml><?xml version="1.0" encoding="utf-8"?>
<Properties xmlns="http://schemas.openxmlformats.org/officeDocument/2006/custom-properties" xmlns:vt="http://schemas.openxmlformats.org/officeDocument/2006/docPropsVTypes"/>
</file>