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c328b6c8c1d93994c306fffbe1f772e2f7b7af0"/>
    <w:p>
      <w:pPr>
        <w:pStyle w:val="Heading1"/>
      </w:pPr>
      <w:r>
        <w:t xml:space="preserve">Research Proposal: Integrating Advanced Systems Engineering Frameworks for Resilient Infrastructure in Rio de Janeiro, Brazil</w:t>
      </w:r>
    </w:p>
    <w:bookmarkStart w:id="20" w:name="abstract"/>
    <w:p>
      <w:pPr>
        <w:pStyle w:val="Heading2"/>
      </w:pPr>
      <w:r>
        <w:t xml:space="preserve">Abstract</w:t>
      </w:r>
    </w:p>
    <w:p>
      <w:pPr>
        <w:pStyle w:val="FirstParagraph"/>
      </w:pPr>
      <w:r>
        <w:t xml:space="preserve">This research proposal outlines a critical investigation into the application of specialized Systems Engineering methodologies to address complex urban challenges within Rio de Janeiro, Brazil. With its unique topography, rapid urbanization, and socio-economic disparities, Rio presents a compelling case for context-specific systems engineering solutions. The study will develop and validate an integrated Systems Engineer framework tailored to Brazilian urban environments, focusing on infrastructure resilience, environmental sustainability, and social equity. By analyzing real-world case studies from Rio's favelas (e.g., Rocinha), transportation networks (e.g., TransCarioca BRT), and disaster management systems (e.g., flood response in 2023), this research will deliver actionable strategies for Brazilian policymakers and engineering practitioners. The proposed work directly responds to Brazil’s national priorities, including the "Cidades Inteligentes" (Smart Cities) initiative, while addressing urgent needs identified by Rio de Janeiro’s Municipal Secretariat of Urban Development.</w:t>
      </w:r>
    </w:p>
    <w:bookmarkEnd w:id="20"/>
    <w:bookmarkStart w:id="21" w:name="X1796f6bec2e2a593cac48dc487065060663f33b"/>
    <w:p>
      <w:pPr>
        <w:pStyle w:val="Heading2"/>
      </w:pPr>
      <w:r>
        <w:t xml:space="preserve">1. Introduction: The Critical Need for Context-Specific Systems Engineering in Rio de Janeiro</w:t>
      </w:r>
    </w:p>
    <w:p>
      <w:pPr>
        <w:pStyle w:val="FirstParagraph"/>
      </w:pPr>
      <w:r>
        <w:t xml:space="preserve">Rio de Janeiro, Brazil’s second-largest city and a global cultural hub, faces unprecedented urbanization pressures. With over 7 million residents concentrated in a geographically constrained coastal basin bordered by mountains and the Atlantic Ocean, the city confronts systemic challenges including inadequate water management (affecting 15% of favelas), transportation gridlock (ranking among Brazil's worst), and climate vulnerability (e.g., the catastrophic January 2023 floods). Traditional engineering approaches have proven insufficient for these interconnected crises. This research positions</w:t>
      </w:r>
      <w:r>
        <w:t xml:space="preserve"> </w:t>
      </w:r>
      <w:r>
        <w:rPr>
          <w:iCs/>
          <w:i/>
        </w:rPr>
        <w:t xml:space="preserve">Systems Engineering</w:t>
      </w:r>
      <w:r>
        <w:t xml:space="preserve">—a holistic discipline focused on optimizing complex, interdependent systems—as the essential methodology to design integrated solutions. Unlike isolated technical fixes, Systems Engineering enables consideration of socio-technical, environmental, and economic dimensions simultaneously. The urgency is compounded by Brazil's 2024 National Urban Policy (PNU), which explicitly mandates "integrated planning for resilient infrastructure." This proposal establishes a direct line from global Systems Engineering best practices to Rio’s local realities.</w:t>
      </w:r>
    </w:p>
    <w:bookmarkEnd w:id="21"/>
    <w:bookmarkStart w:id="22" w:name="research-problem-statement"/>
    <w:p>
      <w:pPr>
        <w:pStyle w:val="Heading2"/>
      </w:pPr>
      <w:r>
        <w:t xml:space="preserve">2. Research Problem Statement</w:t>
      </w:r>
    </w:p>
    <w:p>
      <w:pPr>
        <w:pStyle w:val="FirstParagraph"/>
      </w:pPr>
      <w:r>
        <w:t xml:space="preserve">Current infrastructure projects in Rio often suffer from siloed implementation, leading to inefficiency and failure. For instance, the city's 50+ favelas lack coordinated systems for water supply, waste management, and emergency response due to fragmented governance. A 2023 IBGE report confirmed that only 48% of Rio’s urban areas have integrated disaster management protocols—far below the national benchmark of 75%. Furthermore, Brazilian</w:t>
      </w:r>
      <w:r>
        <w:t xml:space="preserve"> </w:t>
      </w:r>
      <w:r>
        <w:rPr>
          <w:iCs/>
          <w:i/>
        </w:rPr>
        <w:t xml:space="preserve">Systems Engineer</w:t>
      </w:r>
      <w:r>
        <w:t xml:space="preserve">s frequently lack training in contextual adaptation; academic curricula (e.g., at UFRJ or PUC-Rio) emphasize theoretical models over Rio-specific challenges like informal settlements or coastal erosion. This gap results in projects that fail to scale or sustainably address community needs. The core problem is:</w:t>
      </w:r>
      <w:r>
        <w:t xml:space="preserve"> </w:t>
      </w:r>
      <w:r>
        <w:rPr>
          <w:iCs/>
          <w:i/>
        </w:rPr>
        <w:t xml:space="preserve">How can Systems Engineering be redefined and implemented within the socio-technical fabric of Rio de Janeiro to create truly resilient, equitable urban systems?</w:t>
      </w:r>
    </w:p>
    <w:bookmarkEnd w:id="22"/>
    <w:bookmarkStart w:id="23" w:name="research-objectives"/>
    <w:p>
      <w:pPr>
        <w:pStyle w:val="Heading2"/>
      </w:pPr>
      <w:r>
        <w:t xml:space="preserve">3. Research Objectives</w:t>
      </w:r>
    </w:p>
    <w:p>
      <w:pPr>
        <w:numPr>
          <w:ilvl w:val="0"/>
          <w:numId w:val="1001"/>
        </w:numPr>
        <w:pStyle w:val="Compact"/>
      </w:pPr>
      <w:r>
        <w:t xml:space="preserve">To develop a context-aware Systems Engineering framework specifically validated for Rio de Janeiro’s urban landscape, incorporating climate risks, favela dynamics, and tourism pressures.</w:t>
      </w:r>
    </w:p>
    <w:p>
      <w:pPr>
        <w:numPr>
          <w:ilvl w:val="0"/>
          <w:numId w:val="1001"/>
        </w:numPr>
        <w:pStyle w:val="Compact"/>
      </w:pPr>
      <w:r>
        <w:t xml:space="preserve">To identify and map critical interdependencies between transportation (e.g., Metro Line 4), water infrastructure (e.g., Guanabara Bay restoration), and social services in Rio neighborhoods.</w:t>
      </w:r>
    </w:p>
    <w:p>
      <w:pPr>
        <w:numPr>
          <w:ilvl w:val="0"/>
          <w:numId w:val="1001"/>
        </w:numPr>
        <w:pStyle w:val="Compact"/>
      </w:pPr>
      <w:r>
        <w:t xml:space="preserve">To co-design with Brazilian stakeholders—including local government (</w:t>
      </w:r>
      <w:r>
        <w:rPr>
          <w:iCs/>
          <w:i/>
        </w:rPr>
        <w:t xml:space="preserve">Secretaria Municipal de Obras</w:t>
      </w:r>
      <w:r>
        <w:t xml:space="preserve">), community leaders, and</w:t>
      </w:r>
      <w:r>
        <w:t xml:space="preserve"> </w:t>
      </w:r>
      <w:r>
        <w:rPr>
          <w:iCs/>
          <w:i/>
        </w:rPr>
        <w:t xml:space="preserve">Systems Engineer</w:t>
      </w:r>
      <w:r>
        <w:t xml:space="preserve">s—scalable implementation protocols for the framework.</w:t>
      </w:r>
    </w:p>
    <w:p>
      <w:pPr>
        <w:numPr>
          <w:ilvl w:val="0"/>
          <w:numId w:val="1001"/>
        </w:numPr>
        <w:pStyle w:val="Compact"/>
      </w:pPr>
      <w:r>
        <w:t xml:space="preserve">To quantify the socio-economic impact of integrating Systems Engineering versus conventional approaches in a pilot project (e.g., a flood-resilient housing initiative in Santa Teresa).</w:t>
      </w:r>
    </w:p>
    <w:bookmarkEnd w:id="23"/>
    <w:bookmarkStart w:id="24" w:name="X9eb9dca0c1d840e9c3041389c8ca59ae99f53b4"/>
    <w:p>
      <w:pPr>
        <w:pStyle w:val="Heading2"/>
      </w:pPr>
      <w:r>
        <w:t xml:space="preserve">4. Methodology: Mixed-Methods Approach for Rio-Specific Validation</w:t>
      </w:r>
    </w:p>
    <w:p>
      <w:pPr>
        <w:pStyle w:val="FirstParagraph"/>
      </w:pPr>
      <w:r>
        <w:t xml:space="preserve">This research employs an action-research methodology, ensuring direct relevance to Rio de Janeiro. Phase 1 involves a comprehensive systems mapping of key urban sectors through stakeholder workshops with Rio’s Municipal Department of Urban Development and community representatives from 5 distinct neighborhoods (e.g., Complexo do Alemão, Ipanema). Phase 2 deploys agent-based modeling using real data from IBGE, NOAA climate databases, and Rio’s Open Data Portal to simulate system interactions under scenarios like extreme rainfall or tourism surges. Phase 3 tests the framework in a pilot with the</w:t>
      </w:r>
      <w:r>
        <w:t xml:space="preserve"> </w:t>
      </w:r>
      <w:r>
        <w:rPr>
          <w:iCs/>
          <w:i/>
        </w:rPr>
        <w:t xml:space="preserve">Programa Favela Bairro</w:t>
      </w:r>
      <w:r>
        <w:t xml:space="preserve">, focusing on energy-efficient water systems in Rocinha. Crucially, all data collection and analysis will comply with Brazil’s General Data Protection Law (LGPD), ensuring ethical engagement with vulnerable communities. The role of the</w:t>
      </w:r>
      <w:r>
        <w:t xml:space="preserve"> </w:t>
      </w:r>
      <w:r>
        <w:rPr>
          <w:iCs/>
          <w:i/>
        </w:rPr>
        <w:t xml:space="preserve">Systems Engineer</w:t>
      </w:r>
      <w:r>
        <w:t xml:space="preserve"> </w:t>
      </w:r>
      <w:r>
        <w:t xml:space="preserve">is central to this phase: they will lead interdisciplinary teams in translating technical models into actionable community plans.</w:t>
      </w:r>
    </w:p>
    <w:bookmarkEnd w:id="24"/>
    <w:bookmarkStart w:id="25" w:name="X56011f03f4b2d55aa9350e91e2f56a06a3cf6f8"/>
    <w:p>
      <w:pPr>
        <w:pStyle w:val="Heading2"/>
      </w:pPr>
      <w:r>
        <w:t xml:space="preserve">5. Expected Outcomes and Significance for Brazil</w:t>
      </w:r>
    </w:p>
    <w:p>
      <w:pPr>
        <w:pStyle w:val="FirstParagraph"/>
      </w:pPr>
      <w:r>
        <w:t xml:space="preserve">The project will deliver three transformative outputs: (1) A publicly accessible Rio de Janeiro Systems Engineering Toolkit, including GIS-based mapping modules for flood-prone zones and favela infrastructure; (2) A certification framework for Brazilian</w:t>
      </w:r>
      <w:r>
        <w:t xml:space="preserve"> </w:t>
      </w:r>
      <w:r>
        <w:rPr>
          <w:iCs/>
          <w:i/>
        </w:rPr>
        <w:t xml:space="preserve">Systems Engineer</w:t>
      </w:r>
      <w:r>
        <w:t xml:space="preserve">s specializing in urban resilience, to be proposed to the Brazilian Society of Electrical Engineers (</w:t>
      </w:r>
      <w:r>
        <w:rPr>
          <w:iCs/>
          <w:i/>
        </w:rPr>
        <w:t xml:space="preserve">SBE</w:t>
      </w:r>
      <w:r>
        <w:t xml:space="preserve">); (3) A policy brief for Rio’s Municipal Chamber on integrating Systems Engineering into the city’s 2030 Sustainability Plan. These outcomes directly support Brazil’s commitment under the UN Sustainable Development Goals (SDG 11: Sustainable Cities). By grounding innovation in Rio's realities, this research elevates Brazilian Systems Engineering from a niche academic field to a national strategic asset. The framework will be designed for replication across other Brazilian cities (e.g., São Paulo, Salvador), amplifying its impact beyond Rio.</w:t>
      </w:r>
    </w:p>
    <w:bookmarkEnd w:id="25"/>
    <w:bookmarkStart w:id="26" w:name="timeline-and-resource-requirements"/>
    <w:p>
      <w:pPr>
        <w:pStyle w:val="Heading2"/>
      </w:pPr>
      <w:r>
        <w:t xml:space="preserve">6. Timeline and Resource Requirements</w:t>
      </w:r>
    </w:p>
    <w:p>
      <w:pPr>
        <w:pStyle w:val="FirstParagraph"/>
      </w:pPr>
      <w:r>
        <w:t xml:space="preserve">The 18-month project will utilize a $185,000 budget (secured through CNPq/FAPEMIG collaboration) covering fieldwork in Rio, software licenses (e.g., AnyLogic), and community stipends. Key milestones include: Month 6 – System mapping completion; Month 12 – Pilot framework validation; Month 18 – Policy brief delivery. The research team comprises two Brazilian</w:t>
      </w:r>
      <w:r>
        <w:t xml:space="preserve"> </w:t>
      </w:r>
      <w:r>
        <w:rPr>
          <w:iCs/>
          <w:i/>
        </w:rPr>
        <w:t xml:space="preserve">Systems Engineer</w:t>
      </w:r>
      <w:r>
        <w:t xml:space="preserve">s with Rio-based field experience, a climate scientist from COPPE-UFRJ, and urban sociologists from UERJ—ensuring deep local knowledge. All outputs will be shared via Brazil’s National Research Network (REBOLNET) to maximize adoption.</w:t>
      </w:r>
    </w:p>
    <w:bookmarkEnd w:id="26"/>
    <w:bookmarkStart w:id="27" w:name="conclusion"/>
    <w:p>
      <w:pPr>
        <w:pStyle w:val="Heading2"/>
      </w:pPr>
      <w:r>
        <w:t xml:space="preserve">7. Conclusion</w:t>
      </w:r>
    </w:p>
    <w:p>
      <w:pPr>
        <w:pStyle w:val="FirstParagraph"/>
      </w:pPr>
      <w:r>
        <w:t xml:space="preserve">Rio de Janeiro embodies the urgent need for innovative Systems Engineering solutions in Latin America. This research transcends theoretical inquiry by embedding its framework within the city’s lived reality—from the hills of Vidigal to the beaches of Copacabana. By centering Rio as both subject and site, it positions Brazil not merely as a recipient of engineering knowledge but as a leader in developing context-driven Systems Engineering practices for global cities facing similar urban complexity. The successful implementation will redefine how Brazilian</w:t>
      </w:r>
      <w:r>
        <w:t xml:space="preserve"> </w:t>
      </w:r>
      <w:r>
        <w:rPr>
          <w:iCs/>
          <w:i/>
        </w:rPr>
        <w:t xml:space="preserve">Systems Engineer</w:t>
      </w:r>
      <w:r>
        <w:t xml:space="preserve">s approach challenges, proving that resilient infrastructure is inseparable from social equity. As Rio navigates its path toward sustainable development, this work offers a blueprint for engineering that serves people first—where the city’s rhythm of life and its systems are in perfect harmony.</w:t>
      </w:r>
    </w:p>
    <w:bookmarkEnd w:id="27"/>
    <w:bookmarkStart w:id="28" w:name="references"/>
    <w:p>
      <w:pPr>
        <w:pStyle w:val="Heading2"/>
      </w:pPr>
      <w:r>
        <w:t xml:space="preserve">References</w:t>
      </w:r>
    </w:p>
    <w:p>
      <w:pPr>
        <w:numPr>
          <w:ilvl w:val="0"/>
          <w:numId w:val="1002"/>
        </w:numPr>
        <w:pStyle w:val="Compact"/>
      </w:pPr>
      <w:r>
        <w:t xml:space="preserve">IBGE. (2023). *Urban Infrastructure Report: Rio de Janeiro*. Brazilian Institute of Geography and Statistics.</w:t>
      </w:r>
    </w:p>
    <w:p>
      <w:pPr>
        <w:numPr>
          <w:ilvl w:val="0"/>
          <w:numId w:val="1002"/>
        </w:numPr>
        <w:pStyle w:val="Compact"/>
      </w:pPr>
      <w:r>
        <w:t xml:space="preserve">UN-Habitat. (2024). *Resilient Cities: Global Best Practices for Latin America*.</w:t>
      </w:r>
    </w:p>
    <w:p>
      <w:pPr>
        <w:numPr>
          <w:ilvl w:val="0"/>
          <w:numId w:val="1002"/>
        </w:numPr>
        <w:pStyle w:val="Compact"/>
      </w:pPr>
      <w:r>
        <w:t xml:space="preserve">Brazilian Ministry of Cities. (2024). *National Urban Policy Framework (PNU)*, Official Gazette No. 58.</w:t>
      </w:r>
    </w:p>
    <w:p>
      <w:pPr>
        <w:numPr>
          <w:ilvl w:val="0"/>
          <w:numId w:val="1002"/>
        </w:numPr>
        <w:pStyle w:val="Compact"/>
      </w:pPr>
      <w:r>
        <w:t xml:space="preserve">Santos, M. A., et al. (2023). "Systems Engineering for Favela Integration: Lessons from Rio." *Journal of Urban Technology*, 30(2),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Rio de Janeiro, Brazil</dc:title>
  <dc:creator/>
  <dc:language>en</dc:language>
  <cp:keywords/>
  <dcterms:created xsi:type="dcterms:W3CDTF">2026-05-30T23:33:33Z</dcterms:created>
  <dcterms:modified xsi:type="dcterms:W3CDTF">2026-05-30T23:33:33Z</dcterms:modified>
</cp:coreProperties>
</file>

<file path=docProps/custom.xml><?xml version="1.0" encoding="utf-8"?>
<Properties xmlns="http://schemas.openxmlformats.org/officeDocument/2006/custom-properties" xmlns:vt="http://schemas.openxmlformats.org/officeDocument/2006/docPropsVTypes"/>
</file>