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Local</w:t>
      </w:r>
      <w:r>
        <w:t xml:space="preserve"> </w:t>
      </w:r>
      <w:r>
        <w:t xml:space="preserve">Tailor</w:t>
      </w:r>
      <w:r>
        <w:t xml:space="preserve"> </w:t>
      </w:r>
      <w:r>
        <w:t xml:space="preserve">Artisans</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6c6635c7a84a9da511323a64b8f843ba92aef17"/>
    <w:p>
      <w:pPr>
        <w:pStyle w:val="Heading1"/>
      </w:pPr>
      <w:r>
        <w:t xml:space="preserve">Research Proposal: Advancing Sustainable Livelihoods through Tailor Artisan Innovation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profound socio-economic challenges, with Kinshasa as its bustling capital housing over 18 million people. Within this vibrant yet complex urban landscape, local Tailor artisans form the backbone of the informal fashion economy, producing approximately 70% of all clothing consumed in Kinshasa through small-scale tailoring workshops. Despite their critical role, these skilled Tailor professionals operate under severe constraints including limited access to quality materials, inadequate business training, and competition from imported fast fashion. This</w:t>
      </w:r>
      <w:r>
        <w:t xml:space="preserve"> </w:t>
      </w:r>
      <w:r>
        <w:rPr>
          <w:bCs/>
          <w:b/>
        </w:rPr>
        <w:t xml:space="preserve">Research Proposal</w:t>
      </w:r>
      <w:r>
        <w:t xml:space="preserve"> </w:t>
      </w:r>
      <w:r>
        <w:t xml:space="preserve">addresses the urgent need for evidence-based interventions to strengthen the Tailor sector in</w:t>
      </w:r>
      <w:r>
        <w:t xml:space="preserve"> </w:t>
      </w:r>
      <w:r>
        <w:rPr>
          <w:bCs/>
          <w:b/>
        </w:rPr>
        <w:t xml:space="preserve">DR Congo Kinshasa</w:t>
      </w:r>
      <w:r>
        <w:t xml:space="preserve">, directly contributing to poverty reduction and sustainable urban development.</w:t>
      </w:r>
    </w:p>
    <w:bookmarkEnd w:id="20"/>
    <w:bookmarkStart w:id="21" w:name="problem-statement"/>
    <w:p>
      <w:pPr>
        <w:pStyle w:val="Heading2"/>
      </w:pPr>
      <w:r>
        <w:t xml:space="preserve">2. Problem Statement</w:t>
      </w:r>
    </w:p>
    <w:p>
      <w:pPr>
        <w:pStyle w:val="FirstParagraph"/>
      </w:pPr>
      <w:r>
        <w:t xml:space="preserve">In Kinshasa, traditional Tailor workshops (often family-run operations in residential neighborhoods like Gombe, Limete, or Kintambo) struggle with systemic barriers. Key issues include: (1) Reliance on imported fabric (over 60% of materials), creating vulnerability to global price shocks; (2) Minimal digital literacy hindering market reach beyond local communities; (3) Lack of formal business management skills limiting profitability and scalability. Consequently, many Tailor artisans remain trapped in subsistence-level income despite high demand for bespoke clothing. The current crisis demands a targeted study focused specifically on the</w:t>
      </w:r>
      <w:r>
        <w:t xml:space="preserve"> </w:t>
      </w:r>
      <w:r>
        <w:rPr>
          <w:bCs/>
          <w:b/>
        </w:rPr>
        <w:t xml:space="preserve">Tailor</w:t>
      </w:r>
      <w:r>
        <w:t xml:space="preserve"> </w:t>
      </w:r>
      <w:r>
        <w:t xml:space="preserve">ecosystem to identify actionable pathways for empowerment within the unique socio-economic context of</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Evaluate</w:t>
      </w:r>
      <w:r>
        <w:t xml:space="preserve"> </w:t>
      </w:r>
      <w:r>
        <w:t xml:space="preserve">the operational challenges, market dynamics, and income patterns of Tailor artisans across 5 distinct neighborhoods in Kinshasa.</w:t>
      </w:r>
    </w:p>
    <w:p>
      <w:pPr>
        <w:numPr>
          <w:ilvl w:val="0"/>
          <w:numId w:val="1001"/>
        </w:numPr>
        <w:pStyle w:val="Compact"/>
      </w:pPr>
      <w:r>
        <w:rPr>
          <w:bCs/>
          <w:b/>
        </w:rPr>
        <w:t xml:space="preserve">Identify</w:t>
      </w:r>
      <w:r>
        <w:t xml:space="preserve"> </w:t>
      </w:r>
      <w:r>
        <w:t xml:space="preserve">opportunities for integrating sustainable local materials (e.g., locally produced cotton or recycled fabrics) into Tailor production processes.</w:t>
      </w:r>
    </w:p>
    <w:p>
      <w:pPr>
        <w:numPr>
          <w:ilvl w:val="0"/>
          <w:numId w:val="1001"/>
        </w:numPr>
        <w:pStyle w:val="Compact"/>
      </w:pPr>
      <w:r>
        <w:rPr>
          <w:bCs/>
          <w:b/>
        </w:rPr>
        <w:t xml:space="preserve">Develop</w:t>
      </w:r>
      <w:r>
        <w:t xml:space="preserve"> </w:t>
      </w:r>
      <w:r>
        <w:t xml:space="preserve">a prototype digital marketplace platform co-designed with Tailor artisans to connect them directly with wider consumer markets in Kinshasa and beyond.</w:t>
      </w:r>
    </w:p>
    <w:p>
      <w:pPr>
        <w:numPr>
          <w:ilvl w:val="0"/>
          <w:numId w:val="1001"/>
        </w:numPr>
        <w:pStyle w:val="Compact"/>
      </w:pPr>
      <w:r>
        <w:rPr>
          <w:bCs/>
          <w:b/>
        </w:rPr>
        <w:t xml:space="preserve">Propose</w:t>
      </w:r>
      <w:r>
        <w:t xml:space="preserve"> </w:t>
      </w:r>
      <w:r>
        <w:t xml:space="preserve">a scalable training model for business management, sustainable sourcing, and digital literacy specifically tailored for the Tailor community in DR Congo Kinshasa.</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rPr>
          <w:bCs/>
          <w:b/>
        </w:rPr>
        <w:t xml:space="preserve">Phase 1: Community Immersion &amp; Baseline Survey (Months 1-4)</w:t>
      </w:r>
      <w:r>
        <w:t xml:space="preserve">: Conduct participatory mapping of Tailor workshops in Kinshasa’s key districts. Administer structured surveys to a stratified random sample of 300 Tailor artisans, measuring income streams, material sourcing costs, and technology access. Complement with 50 in-depth interviews exploring lived experiences.</w:t>
      </w:r>
    </w:p>
    <w:p>
      <w:pPr>
        <w:numPr>
          <w:ilvl w:val="0"/>
          <w:numId w:val="1002"/>
        </w:numPr>
        <w:pStyle w:val="Compact"/>
      </w:pPr>
      <w:r>
        <w:rPr>
          <w:bCs/>
          <w:b/>
        </w:rPr>
        <w:t xml:space="preserve">Phase 2: Sustainable Material Sourcing Assessment (Months 5-8)</w:t>
      </w:r>
      <w:r>
        <w:t xml:space="preserve">: Partner with local agricultural cooperatives in the Kongo Central province to assess viable cotton production for Tailor use. Analyze cost-benefit comparisons between imported and potential locally-sourced fabrics, focusing on Kinshasa’s specific garment demands.</w:t>
      </w:r>
    </w:p>
    <w:p>
      <w:pPr>
        <w:numPr>
          <w:ilvl w:val="0"/>
          <w:numId w:val="1002"/>
        </w:numPr>
        <w:pStyle w:val="Compact"/>
      </w:pPr>
      <w:r>
        <w:rPr>
          <w:bCs/>
          <w:b/>
        </w:rPr>
        <w:t xml:space="preserve">Phase 3: Co-Design &amp; Pilot (Months 9-14)</w:t>
      </w:r>
      <w:r>
        <w:t xml:space="preserve">: Facilitate co-design workshops in Kinshasa with Tailor collectives to develop a low-bandwidth mobile application (USSD/SMS-based) for order management and market access. Implement a pilot with 50 Tailor artisans across Gombe, Ngaliema, and Mont Ngafula.</w:t>
      </w:r>
    </w:p>
    <w:p>
      <w:pPr>
        <w:numPr>
          <w:ilvl w:val="0"/>
          <w:numId w:val="1002"/>
        </w:numPr>
        <w:pStyle w:val="Compact"/>
      </w:pPr>
      <w:r>
        <w:rPr>
          <w:bCs/>
          <w:b/>
        </w:rPr>
        <w:t xml:space="preserve">Phase 4: Impact Assessment &amp; Policy Recommendations (Months 15-18)</w:t>
      </w:r>
      <w:r>
        <w:t xml:space="preserve">: Measure changes in income, material costs, and market reach among pilot participants. Develop a policy brief for the Kinshasa City Administration and national Ministry of Industry on supporting artisanal Tailor enterprises.</w:t>
      </w:r>
    </w:p>
    <w:bookmarkEnd w:id="23"/>
    <w:bookmarkStart w:id="24" w:name="X5ec80a8c8503500eb716327dc73fe7c65e290e0"/>
    <w:p>
      <w:pPr>
        <w:pStyle w:val="Heading2"/>
      </w:pPr>
      <w:r>
        <w:t xml:space="preserve">5. Significance of Research for DR Congo Kinshasa</w:t>
      </w:r>
    </w:p>
    <w:p>
      <w:pPr>
        <w:pStyle w:val="FirstParagraph"/>
      </w:pPr>
      <w:r>
        <w:t xml:space="preserve">This study directly addresses gaps in current development frameworks by centering the agency of local Tailor professionals. Unlike generic entrepreneurship programs, it acknowledges the deeply embedded cultural and economic role of Tailor artisans as community pillars—often female-headed households providing income for extended families. Strengthening this sector offers a multi-pronged impact: reducing import dependency (boosting Kinshasa’s urban circular economy), creating green jobs (using recycled fabrics), and preserving Kinshasa’s unique fashion identity through locally made styles like the "Kilimanjaro" or "Kinshasa Wrap." The research will produce immediate tools for Tailor artisans while generating data to inform national strategies for informal sector development in DR Congo.</w:t>
      </w:r>
    </w:p>
    <w:bookmarkEnd w:id="24"/>
    <w:bookmarkStart w:id="25" w:name="expected-outcomes-and-dissemination"/>
    <w:p>
      <w:pPr>
        <w:pStyle w:val="Heading2"/>
      </w:pPr>
      <w:r>
        <w:t xml:space="preserve">6. Expected Outcomes and Dissemination</w:t>
      </w:r>
    </w:p>
    <w:p>
      <w:pPr>
        <w:pStyle w:val="FirstParagraph"/>
      </w:pPr>
      <w:r>
        <w:t xml:space="preserve">We expect tangible outcomes including: (1) A validated business model for sustainable fabric sourcing, (2) A working prototype digital tool accessible via basic mobile phones, (3) 100+ Tailor artisans trained in new skills by the project’s conclusion, and (4) Policy recommendations adopted by Kinshasa’s Economic Development Agency. Dissemination will prioritize accessibility: findings shared through community radio broadcasts in Lingala/Kituba, simplified visual reports for artisan collectives, and a policy brief presented directly to Kinshasa City officials. Crucially, all research outputs will be co-owned with Tailor communities to ensure lasting local ownership.</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in their preferred language (Lingala, French, or Swahili). Compensation for participation will be provided in-kind (e.g., fabric vouchers) to avoid financial coercion. Data privacy protocols will adhere to DR Congo’s 2019 Personal Data Protection Law. The research team includes Kinshasa-based researchers fluent in local dialects and cultural protocols to ensure respectful engagement with Tailor artisans, particularly women who constitute over 65% of the sector.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transform the livelihoods of Tailor artisans in Kinshasa, DR Congo—a group whose work is woven into the fabric of urban life yet often overlooked in development discourse. By centering their expertise and context-specific challenges, this study moves beyond one-size-fits-all interventions to build a replicable model for empowering artisanal economies within</w:t>
      </w:r>
      <w:r>
        <w:t xml:space="preserve"> </w:t>
      </w:r>
      <w:r>
        <w:rPr>
          <w:bCs/>
          <w:b/>
        </w:rPr>
        <w:t xml:space="preserve">DR Congo Kinshasa</w:t>
      </w:r>
      <w:r>
        <w:t xml:space="preserve">. Supporting these skilled Tailor professionals isn't merely about fashion; it's about fostering economic resilience, reducing inequality, and nurturing Kinshasa's cultural identity from the ground up. The findings will equip policymakers, NGOs, and the Tailor community itself with practical strategies to unlock sustainable growth in one of Africa’s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Local Tailor Artisans in Kinshasa, DR Congo</dc:title>
  <dc:creator/>
  <dc:language>en</dc:language>
  <cp:keywords/>
  <dcterms:created xsi:type="dcterms:W3CDTF">2026-04-29T07:19:31Z</dcterms:created>
  <dcterms:modified xsi:type="dcterms:W3CDTF">2026-04-29T07:19:31Z</dcterms:modified>
</cp:coreProperties>
</file>

<file path=docProps/custom.xml><?xml version="1.0" encoding="utf-8"?>
<Properties xmlns="http://schemas.openxmlformats.org/officeDocument/2006/custom-properties" xmlns:vt="http://schemas.openxmlformats.org/officeDocument/2006/docPropsVTypes"/>
</file>