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w:t>
      </w:r>
      <w:r>
        <w:t xml:space="preserve"> </w:t>
      </w:r>
      <w:r>
        <w:t xml:space="preserve">Technology-Adaptive</w:t>
      </w:r>
      <w:r>
        <w:t xml:space="preserve"> </w:t>
      </w:r>
      <w:r>
        <w:t xml:space="preserve">Local</w:t>
      </w:r>
      <w:r>
        <w:t xml:space="preserve"> </w:t>
      </w:r>
      <w:r>
        <w:t xml:space="preserve">Innovation</w:t>
      </w:r>
      <w:r>
        <w:t xml:space="preserve"> </w:t>
      </w:r>
      <w:r>
        <w:t xml:space="preserve">for</w:t>
      </w:r>
      <w:r>
        <w:t xml:space="preserve"> </w:t>
      </w:r>
      <w:r>
        <w:t xml:space="preserve">Resilient</w:t>
      </w:r>
      <w:r>
        <w:t xml:space="preserve"> </w:t>
      </w:r>
      <w:r>
        <w:t xml:space="preserve">Urban</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8319bda9e0de6a9f47f431b756f8a35708c07c"/>
    <w:p>
      <w:pPr>
        <w:pStyle w:val="Heading1"/>
      </w:pPr>
      <w:r>
        <w:t xml:space="preserve">Research Proposal: Tailor - Technology-Adaptive Local Innovation for Resilient Urban Systems in Israel Tel Aviv</w:t>
      </w:r>
    </w:p>
    <w:bookmarkStart w:id="20" w:name="abstract"/>
    <w:p>
      <w:pPr>
        <w:pStyle w:val="Heading2"/>
      </w:pPr>
      <w:r>
        <w:t xml:space="preserve">Abstract</w:t>
      </w:r>
    </w:p>
    <w:p>
      <w:pPr>
        <w:pStyle w:val="FirstParagraph"/>
      </w:pPr>
      <w:r>
        <w:t xml:space="preserve">This research proposal outlines the "Tailor" (Technology-Adaptive Local Innovation for Resilient Urban Systems) initiative, a groundbreaking interdisciplinary project designed to address systemic urban challenges in Israel Tel Aviv through hyper-localized technological integration. Focused exclusively on Tel Aviv's unique socio-economic and environmental context, Tailor aims to develop adaptive frameworks that enhance civic resilience, sustainability, and community-driven innovation. With Tel Aviv serving as Israel’s foremost global tech hub and cultural epicenter, this proposal leverages the city’s dynamic ecosystem to create scalable solutions for urban governance. The research will span 24 months across four pilot neighborhoods (Neve Tzedek, Florentin, Rishon LeZion, and Bat Yam), engaging municipal stakeholders, startups, academic institutions (Technion-Israel Institute of Technology and Tel Aviv University), and resident communities. Expected outcomes include a deployable urban AI platform for real-time resource optimization, policy guidelines for inclusive smart-city development in Israel Tel Aviv, and a replicable model for Mediterranean coastal cities facing climate pressures.</w:t>
      </w:r>
    </w:p>
    <w:bookmarkEnd w:id="20"/>
    <w:bookmarkStart w:id="21" w:name="Xbf4f108b1210bd160fff1b8bcc3a6594aadef0a"/>
    <w:p>
      <w:pPr>
        <w:pStyle w:val="Heading2"/>
      </w:pPr>
      <w:r>
        <w:t xml:space="preserve">1. Introduction: The Imperative of Tailor in Israel Tel Aviv</w:t>
      </w:r>
    </w:p>
    <w:p>
      <w:pPr>
        <w:pStyle w:val="FirstParagraph"/>
      </w:pPr>
      <w:r>
        <w:t xml:space="preserve">Tel Aviv-Yafo, Israel’s most populous city and global innovation capital, faces converging urban challenges: acute housing shortages (median rent at 48% of income), climate vulnerability (rising sea levels threaten 30% of coastal infrastructure), and socio-spatial inequality between affluent centers and marginalized peripheries. Traditional "one-size-fits-all" urban policies fail to address these complexities, as evidenced by Tel Aviv’s 2023 sustainability report noting a 19% rise in energy consumption despite smart-city investments. The Tailor initiative directly responds to this gap by proposing an adaptive, data-driven framework that tailors technological interventions to Tel Aviv’s specific geographic, cultural, and demographic fabric. Crucially, "Tailor" is not a generic solution but a methodology rooted in Israel Tel Aviv’s identity—honoring its status as a melting pot of 180+ nationalities and pioneering spirit while prioritizing inclusivity over efficiency alone. This research positions Tel Aviv not just as a case study, but as the proving ground for Israel’s national "Smart City 2030" strategy.</w:t>
      </w:r>
    </w:p>
    <w:bookmarkEnd w:id="21"/>
    <w:bookmarkStart w:id="22" w:name="research-objectives"/>
    <w:p>
      <w:pPr>
        <w:pStyle w:val="Heading2"/>
      </w:pPr>
      <w:r>
        <w:t xml:space="preserve">2. Research Objectives</w:t>
      </w:r>
    </w:p>
    <w:p>
      <w:pPr>
        <w:numPr>
          <w:ilvl w:val="0"/>
          <w:numId w:val="1001"/>
        </w:numPr>
        <w:pStyle w:val="Compact"/>
      </w:pPr>
      <w:r>
        <w:rPr>
          <w:bCs/>
          <w:b/>
        </w:rPr>
        <w:t xml:space="preserve">Develop Context-Aware Urban Analytics:</w:t>
      </w:r>
      <w:r>
        <w:t xml:space="preserve"> </w:t>
      </w:r>
      <w:r>
        <w:t xml:space="preserve">Create an AI model trained on Tel Aviv-specific datasets (including microclimate patterns, public transport usage, and cultural event footfall) to predict urban stress points (e.g., heat islands in low-income districts like Lev Ha’ir).</w:t>
      </w:r>
    </w:p>
    <w:p>
      <w:pPr>
        <w:numPr>
          <w:ilvl w:val="0"/>
          <w:numId w:val="1001"/>
        </w:numPr>
        <w:pStyle w:val="Compact"/>
      </w:pPr>
      <w:r>
        <w:rPr>
          <w:bCs/>
          <w:b/>
        </w:rPr>
        <w:t xml:space="preserve">Co-Design Inclusive Tech Solutions:</w:t>
      </w:r>
      <w:r>
        <w:t xml:space="preserve"> </w:t>
      </w:r>
      <w:r>
        <w:t xml:space="preserve">Partner with 10+ Tel Aviv-based startups and community cooperatives (e.g., "Habonim" in Neve Tzedek) to prototype tools addressing localized needs, such as flood-responsive street design for Tel Aviv’s aging drainage systems.</w:t>
      </w:r>
    </w:p>
    <w:p>
      <w:pPr>
        <w:numPr>
          <w:ilvl w:val="0"/>
          <w:numId w:val="1001"/>
        </w:numPr>
        <w:pStyle w:val="Compact"/>
      </w:pPr>
      <w:r>
        <w:rPr>
          <w:bCs/>
          <w:b/>
        </w:rPr>
        <w:t xml:space="preserve">Formulate Policy Protocols for Scalability:</w:t>
      </w:r>
      <w:r>
        <w:t xml:space="preserve"> </w:t>
      </w:r>
      <w:r>
        <w:t xml:space="preserve">Draft Israel Ministry of Interior guidelines enabling municipal adoption of Tailor frameworks, ensuring alignment with national urban planning laws and cultural sensitivity (e.g., accommodating religious communities in tech deployment zones).</w:t>
      </w:r>
    </w:p>
    <w:p>
      <w:pPr>
        <w:numPr>
          <w:ilvl w:val="0"/>
          <w:numId w:val="1001"/>
        </w:numPr>
        <w:pStyle w:val="Compact"/>
      </w:pPr>
      <w:r>
        <w:rPr>
          <w:bCs/>
          <w:b/>
        </w:rPr>
        <w:t xml:space="preserve">Evaluate Socio-Economic Impact:</w:t>
      </w:r>
      <w:r>
        <w:t xml:space="preserve"> </w:t>
      </w:r>
      <w:r>
        <w:t xml:space="preserve">Measure outcomes across three dimensions: environmental (reduced carbon footprint per neighborhood), economic (job creation in green tech sectors), and social (increased civic participation via participatory budgeting apps).</w:t>
      </w:r>
    </w:p>
    <w:bookmarkEnd w:id="22"/>
    <w:bookmarkStart w:id="23" w:name="X0196ee27f2c2b0532073e98563948517147a3ca"/>
    <w:p>
      <w:pPr>
        <w:pStyle w:val="Heading2"/>
      </w:pPr>
      <w:r>
        <w:t xml:space="preserve">3. Methodology: Tailor’s Tel Aviv-Centric Approach</w:t>
      </w:r>
    </w:p>
    <w:p>
      <w:pPr>
        <w:pStyle w:val="FirstParagraph"/>
      </w:pPr>
      <w:r>
        <w:t xml:space="preserve">Tailor employs a mixed-methods design centered on Tel Aviv’s urban landscape:</w:t>
      </w:r>
    </w:p>
    <w:p>
      <w:pPr>
        <w:numPr>
          <w:ilvl w:val="0"/>
          <w:numId w:val="1002"/>
        </w:numPr>
        <w:pStyle w:val="Compact"/>
      </w:pPr>
      <w:r>
        <w:rPr>
          <w:bCs/>
          <w:b/>
        </w:rPr>
        <w:t xml:space="preserve">Phase 1 (Months 1-6): Deep-Dive Localization</w:t>
      </w:r>
      <w:r>
        <w:t xml:space="preserve"> </w:t>
      </w:r>
      <w:r>
        <w:t xml:space="preserve">– Conduct ethnographic fieldwork in four Tel Aviv neighborhoods, mapping cultural touchpoints (e.g., Sabbath observance patterns affecting public transport) and infrastructural vulnerabilities. Partner with the Tel Aviv Municipality’s Innovation Lab to access anonymized smart city data (traffic cameras, energy grids).</w:t>
      </w:r>
    </w:p>
    <w:p>
      <w:pPr>
        <w:numPr>
          <w:ilvl w:val="0"/>
          <w:numId w:val="1002"/>
        </w:numPr>
        <w:pStyle w:val="Compact"/>
      </w:pPr>
      <w:r>
        <w:rPr>
          <w:bCs/>
          <w:b/>
        </w:rPr>
        <w:t xml:space="preserve">Phase 2 (Months 7-14): Co-Creation Sprints</w:t>
      </w:r>
      <w:r>
        <w:t xml:space="preserve"> </w:t>
      </w:r>
      <w:r>
        <w:t xml:space="preserve">– Host "Innovation Hubs" in community centers across Florentin and Bat Yam, facilitating hackathons with residents, municipal engineers, and startups like "Waze City." Solutions will be tested via digital twins of Tel Aviv’s urban fabric (developed using 3D scans from the Technion).</w:t>
      </w:r>
    </w:p>
    <w:bookmarkEnd w:id="23"/>
    <w:bookmarkStart w:id="24" w:name="Xeab943915c328db089fb75d6c8abd7f511cc715"/>
    <w:p>
      <w:pPr>
        <w:pStyle w:val="Heading2"/>
      </w:pPr>
      <w:r>
        <w:t xml:space="preserve">4. Significance: Why Tailor Must Be Developed in Israel Tel Aviv</w:t>
      </w:r>
    </w:p>
    <w:p>
      <w:pPr>
        <w:pStyle w:val="FirstParagraph"/>
      </w:pPr>
      <w:r>
        <w:t xml:space="preserve">The urgency of "Tailor" cannot be overstated for Israel Tel Aviv. As the city grapples with a 2030 population surge to 1.5 million and rising climate risks, its current approach—relying on imported European smart-city models—is proving inadequate. For instance, Barcelona’s sensor-based waste management system failed in Tel Aviv due to differences in waste composition and cultural practices (e.g., high volumes of food scraps during Shabbat). Tailor explicitly rejects such "copy-paste" solutions by embedding local knowledge into its core architecture. Israel Tel Aviv’s position as a global tech leader offers unique advantages: 80% of Israeli unicorns are Tel Aviv-based, and the city boasts the world’s highest startup density (165 per 100k residents). This research leverages that ecosystem to create solutions with export potential—such as adapting Tailor’s water-saving algorithms for drought-prone Mediterranean cities like Barcelona or Athens. Critically, "Tailor" addresses Israel’s strategic priority of becoming a global tech innovator while ensuring urban progress aligns with Jewish-Arab coexistence values central to Tel Aviv’s identity.</w:t>
      </w:r>
    </w:p>
    <w:bookmarkEnd w:id="24"/>
    <w:bookmarkStart w:id="25" w:name="expected-outcomes-and-dissemination"/>
    <w:p>
      <w:pPr>
        <w:pStyle w:val="Heading2"/>
      </w:pPr>
      <w:r>
        <w:t xml:space="preserve">5. Expected Outcomes and Dissemination</w:t>
      </w:r>
    </w:p>
    <w:p>
      <w:pPr>
        <w:pStyle w:val="FirstParagraph"/>
      </w:pPr>
      <w:r>
        <w:t xml:space="preserve">Tailor will produce four tangible outputs: (1) The "Tailor Urban OS," an open-source platform for neighborhood-level resource management; (2) A national policy white paper endorsed by Israel’s Ministry of Transportation; (3) A series of community toolkits translated into Arabic and Hebrew for resident-led implementation; and (4) Academic publications in journals like</w:t>
      </w:r>
      <w:r>
        <w:t xml:space="preserve"> </w:t>
      </w:r>
      <w:r>
        <w:rPr>
          <w:iCs/>
          <w:i/>
        </w:rPr>
        <w:t xml:space="preserve">Urban Studies</w:t>
      </w:r>
      <w:r>
        <w:t xml:space="preserve"> </w:t>
      </w:r>
      <w:r>
        <w:t xml:space="preserve">and</w:t>
      </w:r>
      <w:r>
        <w:t xml:space="preserve"> </w:t>
      </w:r>
      <w:r>
        <w:rPr>
          <w:iCs/>
          <w:i/>
        </w:rPr>
        <w:t xml:space="preserve">Israel Journal of Geography</w:t>
      </w:r>
      <w:r>
        <w:t xml:space="preserve">. Dissemination will target Tel Aviv stakeholders via municipal workshops, while international outreach will occur through the UN-Habitat network, highlighting Israel Tel Aviv as a model for "adaptive urbanism." Crucially, all data and tools will be curated under an Israeli open-data framework to ensure national sovereignty over digital infrastructure.</w:t>
      </w:r>
    </w:p>
    <w:bookmarkEnd w:id="25"/>
    <w:bookmarkStart w:id="26" w:name="conclusion"/>
    <w:p>
      <w:pPr>
        <w:pStyle w:val="Heading2"/>
      </w:pPr>
      <w:r>
        <w:t xml:space="preserve">6. Conclusion</w:t>
      </w:r>
    </w:p>
    <w:p>
      <w:pPr>
        <w:pStyle w:val="FirstParagraph"/>
      </w:pPr>
      <w:r>
        <w:t xml:space="preserve">The Tailor initiative represents more than academic research—it is a catalyst for reimagining how Israel Tel Aviv thrives as a global city in the 21st century. By centering technological innovation on local context rather than external templates, this project promises not only to solve immediate urban crises but to establish a paradigm where resilience is co-created with communities. In doing so, Tailor will solidify Israel Tel Aviv’s reputation as a pioneer in human-centered smart-city development—a legacy worthy of its status as the "City that Never Sleeps" and Israel’s most vibrant urban laboratory. This research is not merely about building smarter cities; it is about ensuring that Tel Aviv remains a beacon of innovation, inclusivity, and sustainability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 Technology-Adaptive Local Innovation for Resilient Urban Systems in Israel Tel Aviv</dc:title>
  <dc:creator/>
  <dc:language>en</dc:language>
  <cp:keywords/>
  <dcterms:created xsi:type="dcterms:W3CDTF">2026-07-22T20:48:51Z</dcterms:created>
  <dcterms:modified xsi:type="dcterms:W3CDTF">2026-07-22T20:48:51Z</dcterms:modified>
</cp:coreProperties>
</file>

<file path=docProps/custom.xml><?xml version="1.0" encoding="utf-8"?>
<Properties xmlns="http://schemas.openxmlformats.org/officeDocument/2006/custom-properties" xmlns:vt="http://schemas.openxmlformats.org/officeDocument/2006/docPropsVTypes"/>
</file>