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Tailor</w:t>
      </w:r>
      <w:r>
        <w:t xml:space="preserve"> </w:t>
      </w:r>
      <w:r>
        <w:t xml:space="preserve">Business</w:t>
      </w:r>
      <w:r>
        <w:t xml:space="preserve"> </w:t>
      </w:r>
      <w:r>
        <w:t xml:space="preserve">Models</w:t>
      </w:r>
      <w:r>
        <w:t xml:space="preserve"> </w:t>
      </w:r>
      <w:r>
        <w:t xml:space="preserve">in</w:t>
      </w:r>
      <w:r>
        <w:t xml:space="preserve"> </w:t>
      </w:r>
      <w:r>
        <w:t xml:space="preserve">Dakar,</w:t>
      </w:r>
      <w:r>
        <w:t xml:space="preserve"> </w:t>
      </w:r>
      <w:r>
        <w:t xml:space="preserve">Senegal</w:t>
      </w:r>
    </w:p>
    <w:bookmarkStart w:id="34" w:name="Xc5148dbc0385bf42f7f1c4ebac036ccb324297d"/>
    <w:p>
      <w:pPr>
        <w:pStyle w:val="Heading1"/>
      </w:pPr>
      <w:r>
        <w:t xml:space="preserve">Research Proposal: Advancing Sustainable Business Models for Local Tailors in Dakar, Senegal</w:t>
      </w:r>
    </w:p>
    <w:bookmarkStart w:id="20" w:name="i.-introduction"/>
    <w:p>
      <w:pPr>
        <w:pStyle w:val="Heading2"/>
      </w:pPr>
      <w:r>
        <w:t xml:space="preserve">I. Introduction</w:t>
      </w:r>
    </w:p>
    <w:p>
      <w:pPr>
        <w:pStyle w:val="FirstParagraph"/>
      </w:pPr>
      <w:r>
        <w:t xml:space="preserve">The tailoring industry represents the backbone of Dakar's informal economy, employing over 350,000 artisans across Senegal while embodying the nation's cultural identity through traditional clothing like the</w:t>
      </w:r>
      <w:r>
        <w:t xml:space="preserve"> </w:t>
      </w:r>
      <w:r>
        <w:rPr>
          <w:iCs/>
          <w:i/>
        </w:rPr>
        <w:t xml:space="preserve">boubou</w:t>
      </w:r>
      <w:r>
        <w:t xml:space="preserve"> </w:t>
      </w:r>
      <w:r>
        <w:t xml:space="preserve">and</w:t>
      </w:r>
      <w:r>
        <w:t xml:space="preserve"> </w:t>
      </w:r>
      <w:r>
        <w:rPr>
          <w:iCs/>
          <w:i/>
        </w:rPr>
        <w:t xml:space="preserve">agbada</w:t>
      </w:r>
      <w:r>
        <w:t xml:space="preserve">. However, despite its economic significance, this sector faces unprecedented challenges in Senegal Dakar: rising textile costs, competition from imported fast fashion, climate vulnerabilities affecting fabric supply chains, and limited access to digital tools. This Research Proposal addresses these critical gaps by investigating sustainable business models specifically designed for</w:t>
      </w:r>
      <w:r>
        <w:t xml:space="preserve"> </w:t>
      </w:r>
      <w:r>
        <w:rPr>
          <w:bCs/>
          <w:b/>
        </w:rPr>
        <w:t xml:space="preserve">Tailor</w:t>
      </w:r>
      <w:r>
        <w:t xml:space="preserve"> </w:t>
      </w:r>
      <w:r>
        <w:t xml:space="preserve">enterprises in Dakar. Our study aims to transform the sector from a traditional craft into a resilient, eco-conscious industry that preserves Senegalese heritage while ensuring economic viability for thousands of families.</w:t>
      </w:r>
    </w:p>
    <w:bookmarkEnd w:id="20"/>
    <w:bookmarkStart w:id="21" w:name="ii.-problem-statement-and-context"/>
    <w:p>
      <w:pPr>
        <w:pStyle w:val="Heading2"/>
      </w:pPr>
      <w:r>
        <w:t xml:space="preserve">II. Problem Statement and Context</w:t>
      </w:r>
    </w:p>
    <w:p>
      <w:pPr>
        <w:pStyle w:val="FirstParagraph"/>
      </w:pPr>
      <w:r>
        <w:t xml:space="preserve">Dakar's tailoring landscape is characterized by artisanal workshops concentrated in neighborhoods like Ouakam and Pikine, where over 80% of tailors operate as micro-enterprises with annual revenues below $15,000. Current challenges include:</w:t>
      </w:r>
    </w:p>
    <w:p>
      <w:pPr>
        <w:numPr>
          <w:ilvl w:val="0"/>
          <w:numId w:val="1001"/>
        </w:numPr>
        <w:pStyle w:val="Compact"/>
      </w:pPr>
      <w:r>
        <w:rPr>
          <w:bCs/>
          <w:b/>
        </w:rPr>
        <w:t xml:space="preserve">Supply Chain Fragility</w:t>
      </w:r>
      <w:r>
        <w:t xml:space="preserve">: 72% of tailors rely on imported fabrics from China and India, making them vulnerable to global price shocks (World Bank, 2023)</w:t>
      </w:r>
    </w:p>
    <w:p>
      <w:pPr>
        <w:numPr>
          <w:ilvl w:val="0"/>
          <w:numId w:val="1001"/>
        </w:numPr>
        <w:pStyle w:val="Compact"/>
      </w:pPr>
      <w:r>
        <w:rPr>
          <w:bCs/>
          <w:b/>
        </w:rPr>
        <w:t xml:space="preserve">Sustainability Deficit</w:t>
      </w:r>
      <w:r>
        <w:t xml:space="preserve">: Only 8% utilize eco-friendly dyes or recycled materials despite Dakar's water scarcity crisis</w:t>
      </w:r>
    </w:p>
    <w:p>
      <w:pPr>
        <w:numPr>
          <w:ilvl w:val="0"/>
          <w:numId w:val="1001"/>
        </w:numPr>
        <w:pStyle w:val="Compact"/>
      </w:pPr>
      <w:r>
        <w:t xml:space="preserve">Digital Exclusion: Less than 5% of tailors have online booking systems, losing potential customers to younger competitors</w:t>
      </w:r>
    </w:p>
    <w:p>
      <w:pPr>
        <w:pStyle w:val="FirstParagraph"/>
      </w:pPr>
      <w:r>
        <w:t xml:space="preserve">These issues threaten not only livelihoods but Senegal's cultural patrimony. Without intervention, the sector risks decline amid urbanization pressures in Senegal Dakar, where population growth exceeds 2.7% annually.</w:t>
      </w:r>
    </w:p>
    <w:bookmarkEnd w:id="21"/>
    <w:bookmarkStart w:id="22" w:name="iii.-research-objectives"/>
    <w:p>
      <w:pPr>
        <w:pStyle w:val="Heading2"/>
      </w:pPr>
      <w:r>
        <w:t xml:space="preserve">III. Research Objectives</w:t>
      </w:r>
    </w:p>
    <w:p>
      <w:pPr>
        <w:numPr>
          <w:ilvl w:val="0"/>
          <w:numId w:val="1002"/>
        </w:numPr>
        <w:pStyle w:val="Compact"/>
      </w:pPr>
      <w:r>
        <w:t xml:space="preserve">To document current operational models of tailors across three Dakar districts (Dakar Plateau, Parcelles Assainies, and Yoff)</w:t>
      </w:r>
    </w:p>
    <w:p>
      <w:pPr>
        <w:numPr>
          <w:ilvl w:val="0"/>
          <w:numId w:val="1002"/>
        </w:numPr>
        <w:pStyle w:val="Compact"/>
      </w:pPr>
      <w:r>
        <w:t xml:space="preserve">To identify barriers preventing adoption of sustainable practices in Senegal Dakar's tailor businesses</w:t>
      </w:r>
    </w:p>
    <w:p>
      <w:pPr>
        <w:numPr>
          <w:ilvl w:val="0"/>
          <w:numId w:val="1002"/>
        </w:numPr>
        <w:pStyle w:val="Compact"/>
      </w:pPr>
      <w:r>
        <w:t xml:space="preserve">To co-develop a scalable "Green Tailor" certification framework with local artisans</w:t>
      </w:r>
    </w:p>
    <w:p>
      <w:pPr>
        <w:numPr>
          <w:ilvl w:val="0"/>
          <w:numId w:val="1002"/>
        </w:numPr>
        <w:pStyle w:val="Compact"/>
      </w:pPr>
      <w:r>
        <w:t xml:space="preserve">To design low-cost digital tools tailored to Dakar's mobile-first context (e.g., WhatsApp-based order systems)</w:t>
      </w:r>
    </w:p>
    <w:bookmarkEnd w:id="22"/>
    <w:bookmarkStart w:id="26" w:name="iv.-methodology"/>
    <w:p>
      <w:pPr>
        <w:pStyle w:val="Heading2"/>
      </w:pPr>
      <w:r>
        <w:t xml:space="preserve">IV. Methodology</w:t>
      </w:r>
    </w:p>
    <w:p>
      <w:pPr>
        <w:pStyle w:val="FirstParagraph"/>
      </w:pPr>
      <w:r>
        <w:t xml:space="preserve">This mixed-methods research employs a 12-month phased approach in Senegal Dakar:</w:t>
      </w:r>
    </w:p>
    <w:bookmarkStart w:id="23" w:name="X625fd954f5ee454edaeb05fc4e2ca36cda5ce94"/>
    <w:p>
      <w:pPr>
        <w:pStyle w:val="Heading3"/>
      </w:pPr>
      <w:r>
        <w:t xml:space="preserve">Phase 1: Participatory Baseline Assessment (Months 1-3)</w:t>
      </w:r>
    </w:p>
    <w:p>
      <w:pPr>
        <w:pStyle w:val="FirstParagraph"/>
      </w:pPr>
      <w:r>
        <w:t xml:space="preserve">Conduct focus groups with 45 tailors across Dakar's key neighborhoods and semi-structured interviews with industry associations like the Union des Couturiers du Sénégal. We will map existing sustainability practices using a custom tool developed with Dakar University's Social Innovation Lab, assessing factors including waste reduction rates, fabric sourcing ethics, and energy use.</w:t>
      </w:r>
    </w:p>
    <w:bookmarkEnd w:id="23"/>
    <w:bookmarkStart w:id="24" w:name="X459e3502ef0bd004c4c8378a8ef27eaba4f0a07"/>
    <w:p>
      <w:pPr>
        <w:pStyle w:val="Heading3"/>
      </w:pPr>
      <w:r>
        <w:t xml:space="preserve">Phase 2: Pilot Program Implementation (Months 4-8)</w:t>
      </w:r>
    </w:p>
    <w:p>
      <w:pPr>
        <w:pStyle w:val="FirstParagraph"/>
      </w:pPr>
      <w:r>
        <w:t xml:space="preserve">Collaborate with the National Tailors' Cooperative to implement three pilot models:</w:t>
      </w:r>
    </w:p>
    <w:p>
      <w:pPr>
        <w:numPr>
          <w:ilvl w:val="0"/>
          <w:numId w:val="1003"/>
        </w:numPr>
        <w:pStyle w:val="Compact"/>
      </w:pPr>
      <w:r>
        <w:rPr>
          <w:bCs/>
          <w:b/>
        </w:rPr>
        <w:t xml:space="preserve">Eco-Fabric Hub</w:t>
      </w:r>
      <w:r>
        <w:t xml:space="preserve">: Partnering with Senegalese cotton producers like Tissage de Sédhiou to establish a local fabric supply chain (reducing import dependency by 40%)</w:t>
      </w:r>
    </w:p>
    <w:p>
      <w:pPr>
        <w:numPr>
          <w:ilvl w:val="0"/>
          <w:numId w:val="1003"/>
        </w:numPr>
        <w:pStyle w:val="Compact"/>
      </w:pPr>
      <w:r>
        <w:rPr>
          <w:bCs/>
          <w:b/>
        </w:rPr>
        <w:t xml:space="preserve">Carbon-Neutral Workshop Certification</w:t>
      </w:r>
      <w:r>
        <w:t xml:space="preserve">: Training tailors in solar-powered sewing and natural dye techniques using locally sourced indigo and henna</w:t>
      </w:r>
    </w:p>
    <w:p>
      <w:pPr>
        <w:numPr>
          <w:ilvl w:val="0"/>
          <w:numId w:val="1003"/>
        </w:numPr>
        <w:pStyle w:val="Compact"/>
      </w:pPr>
      <w:r>
        <w:rPr>
          <w:bCs/>
          <w:b/>
        </w:rPr>
        <w:t xml:space="preserve">Dakar Tailor App Prototype</w:t>
      </w:r>
      <w:r>
        <w:t xml:space="preserve">: Developing a WhatsApp-based service for appointment scheduling, fabric customization previews, and social media marketing (tested with 50 pilot tailors)</w:t>
      </w:r>
    </w:p>
    <w:bookmarkEnd w:id="24"/>
    <w:bookmarkStart w:id="25" w:name="phase-3-impact-analysis-months-9-12"/>
    <w:p>
      <w:pPr>
        <w:pStyle w:val="Heading3"/>
      </w:pPr>
      <w:r>
        <w:t xml:space="preserve">Phase 3: Impact Analysis (Months 9-12)</w:t>
      </w:r>
    </w:p>
    <w:p>
      <w:pPr>
        <w:pStyle w:val="FirstParagraph"/>
      </w:pPr>
      <w:r>
        <w:t xml:space="preserve">Quantify changes through:</w:t>
      </w:r>
    </w:p>
    <w:p>
      <w:pPr>
        <w:numPr>
          <w:ilvl w:val="0"/>
          <w:numId w:val="1004"/>
        </w:numPr>
        <w:pStyle w:val="Compact"/>
      </w:pPr>
      <w:r>
        <w:t xml:space="preserve">Economic metrics: Revenue shifts, cost savings from local fabric sourcing</w:t>
      </w:r>
    </w:p>
    <w:p>
      <w:pPr>
        <w:numPr>
          <w:ilvl w:val="0"/>
          <w:numId w:val="1004"/>
        </w:numPr>
        <w:pStyle w:val="Compact"/>
      </w:pPr>
      <w:r>
        <w:t xml:space="preserve">Sustainability indicators: Waste reduction percentages, water usage measurements</w:t>
      </w:r>
    </w:p>
    <w:p>
      <w:pPr>
        <w:numPr>
          <w:ilvl w:val="0"/>
          <w:numId w:val="1004"/>
        </w:numPr>
        <w:pStyle w:val="Compact"/>
      </w:pPr>
      <w:r>
        <w:t xml:space="preserve">Community impact: Job creation in rural cotton farming communities near Dakar</w:t>
      </w:r>
    </w:p>
    <w:bookmarkEnd w:id="25"/>
    <w:bookmarkEnd w:id="26"/>
    <w:bookmarkStart w:id="27" w:name="v.-theoretical-framework-and-innovation"/>
    <w:p>
      <w:pPr>
        <w:pStyle w:val="Heading2"/>
      </w:pPr>
      <w:r>
        <w:t xml:space="preserve">V. Theoretical Framework and Innovation</w:t>
      </w:r>
    </w:p>
    <w:p>
      <w:pPr>
        <w:pStyle w:val="FirstParagraph"/>
      </w:pPr>
      <w:r>
        <w:t xml:space="preserve">This research bridges two critical domains rarely integrated in African business studies: cultural entrepreneurship theory (Birch, 2015) and circular economy models adapted to Global South contexts (Ellen MacArthur Foundation, 2021). Unlike previous studies focusing on formal sector businesses, our framework centers the</w:t>
      </w:r>
      <w:r>
        <w:t xml:space="preserve"> </w:t>
      </w:r>
      <w:r>
        <w:rPr>
          <w:bCs/>
          <w:b/>
        </w:rPr>
        <w:t xml:space="preserve">Tailor</w:t>
      </w:r>
      <w:r>
        <w:t xml:space="preserve"> </w:t>
      </w:r>
      <w:r>
        <w:t xml:space="preserve">as an ecosystem actor—recognizing that a single tailor's workshop influences:</w:t>
      </w:r>
    </w:p>
    <w:p>
      <w:pPr>
        <w:numPr>
          <w:ilvl w:val="0"/>
          <w:numId w:val="1005"/>
        </w:numPr>
        <w:pStyle w:val="Compact"/>
      </w:pPr>
      <w:r>
        <w:t xml:space="preserve">Local fabric producers (e.g., cotton growers in Thiès)</w:t>
      </w:r>
    </w:p>
    <w:p>
      <w:pPr>
        <w:numPr>
          <w:ilvl w:val="0"/>
          <w:numId w:val="1005"/>
        </w:numPr>
        <w:pStyle w:val="Compact"/>
      </w:pPr>
      <w:r>
        <w:t xml:space="preserve">Municipal waste systems (fabric scraps constitute 15% of Dakar's textile waste)</w:t>
      </w:r>
    </w:p>
    <w:p>
      <w:pPr>
        <w:numPr>
          <w:ilvl w:val="0"/>
          <w:numId w:val="1005"/>
        </w:numPr>
        <w:pStyle w:val="Compact"/>
      </w:pPr>
      <w:r>
        <w:t xml:space="preserve">Cultural tourism flows (e.g., tailors supplying garments for Dakar Fashion Week)</w:t>
      </w:r>
    </w:p>
    <w:p>
      <w:pPr>
        <w:pStyle w:val="FirstParagraph"/>
      </w:pPr>
      <w:r>
        <w:t xml:space="preserve">The innovation lies in "contextualizing" sustainability—proven solutions from Europe or North America often fail when applied to Senegal Dakar without considering:</w:t>
      </w:r>
    </w:p>
    <w:p>
      <w:pPr>
        <w:numPr>
          <w:ilvl w:val="0"/>
          <w:numId w:val="1006"/>
        </w:numPr>
        <w:pStyle w:val="Compact"/>
      </w:pPr>
      <w:r>
        <w:t xml:space="preserve">Power outages (70% of workshops lack backup generators)</w:t>
      </w:r>
    </w:p>
    <w:p>
      <w:pPr>
        <w:numPr>
          <w:ilvl w:val="0"/>
          <w:numId w:val="1006"/>
        </w:numPr>
        <w:pStyle w:val="Compact"/>
      </w:pPr>
      <w:r>
        <w:t xml:space="preserve">Language barriers (42% of tailors operate primarily in Wolof, not French)</w:t>
      </w:r>
    </w:p>
    <w:p>
      <w:pPr>
        <w:numPr>
          <w:ilvl w:val="0"/>
          <w:numId w:val="1006"/>
        </w:numPr>
        <w:pStyle w:val="Compact"/>
      </w:pPr>
      <w:r>
        <w:t xml:space="preserve">Cultural norms around client relationships</w:t>
      </w:r>
    </w:p>
    <w:bookmarkEnd w:id="27"/>
    <w:bookmarkStart w:id="31" w:name="vi.-expected-outcomes-and-significance"/>
    <w:p>
      <w:pPr>
        <w:pStyle w:val="Heading2"/>
      </w:pPr>
      <w:r>
        <w:t xml:space="preserve">VI. Expected Outcomes and Significance</w:t>
      </w:r>
    </w:p>
    <w:p>
      <w:pPr>
        <w:pStyle w:val="FirstParagraph"/>
      </w:pPr>
      <w:r>
        <w:t xml:space="preserve">We anticipate three transformative outcomes for Senegal Dakar:</w:t>
      </w:r>
    </w:p>
    <w:bookmarkStart w:id="28" w:name="practical-business-toolkit-for-tailors"/>
    <w:p>
      <w:pPr>
        <w:pStyle w:val="Heading3"/>
      </w:pPr>
      <w:r>
        <w:t xml:space="preserve">1. Practical Business Toolkit for Tailors</w:t>
      </w:r>
    </w:p>
    <w:p>
      <w:pPr>
        <w:pStyle w:val="FirstParagraph"/>
      </w:pPr>
      <w:r>
        <w:t xml:space="preserve">A bilingual (French/Wolof) mobile guide with step-by-step instructions on:</w:t>
      </w:r>
    </w:p>
    <w:p>
      <w:pPr>
        <w:numPr>
          <w:ilvl w:val="0"/>
          <w:numId w:val="1007"/>
        </w:numPr>
        <w:pStyle w:val="Compact"/>
      </w:pPr>
      <w:r>
        <w:t xml:space="preserve">Setting up a micro-waste recycling system using discarded fabric scraps</w:t>
      </w:r>
    </w:p>
    <w:p>
      <w:pPr>
        <w:numPr>
          <w:ilvl w:val="0"/>
          <w:numId w:val="1007"/>
        </w:numPr>
        <w:pStyle w:val="Compact"/>
      </w:pPr>
      <w:r>
        <w:t xml:space="preserve">Negotiating bulk fabric purchases from Senegalese cooperatives</w:t>
      </w:r>
    </w:p>
    <w:p>
      <w:pPr>
        <w:numPr>
          <w:ilvl w:val="0"/>
          <w:numId w:val="1007"/>
        </w:numPr>
        <w:pStyle w:val="Compact"/>
      </w:pPr>
      <w:r>
        <w:t xml:space="preserve">Using free social media tools for customer acquisition</w:t>
      </w:r>
    </w:p>
    <w:bookmarkEnd w:id="28"/>
    <w:bookmarkStart w:id="29" w:name="Xf34afab0e2ea338bf03d6ee3627a36e87437a58"/>
    <w:p>
      <w:pPr>
        <w:pStyle w:val="Heading3"/>
      </w:pPr>
      <w:r>
        <w:t xml:space="preserve">2. Policy Recommendations for Dakar's Municipal Government</w:t>
      </w:r>
    </w:p>
    <w:p>
      <w:pPr>
        <w:pStyle w:val="FirstParagraph"/>
      </w:pPr>
      <w:r>
        <w:t xml:space="preserve">A roadmap to integrate tailoring into Dakar's Climate Action Plan, including:</w:t>
      </w:r>
    </w:p>
    <w:p>
      <w:pPr>
        <w:numPr>
          <w:ilvl w:val="0"/>
          <w:numId w:val="1008"/>
        </w:numPr>
        <w:pStyle w:val="Compact"/>
      </w:pPr>
      <w:r>
        <w:t xml:space="preserve">Subsidies for solar-powered workshops in high-impact zones</w:t>
      </w:r>
    </w:p>
    <w:p>
      <w:pPr>
        <w:numPr>
          <w:ilvl w:val="0"/>
          <w:numId w:val="1008"/>
        </w:numPr>
        <w:pStyle w:val="Compact"/>
      </w:pPr>
      <w:r>
        <w:t xml:space="preserve">Dedicated textile waste collection points at major tailor hubs</w:t>
      </w:r>
    </w:p>
    <w:p>
      <w:pPr>
        <w:numPr>
          <w:ilvl w:val="0"/>
          <w:numId w:val="1008"/>
        </w:numPr>
        <w:pStyle w:val="Compact"/>
      </w:pPr>
      <w:r>
        <w:t xml:space="preserve">Training modules for municipal staff on supporting artisanal enterprises</w:t>
      </w:r>
    </w:p>
    <w:bookmarkEnd w:id="29"/>
    <w:bookmarkStart w:id="30" w:name="cultural-preservation-impact"/>
    <w:p>
      <w:pPr>
        <w:pStyle w:val="Heading3"/>
      </w:pPr>
      <w:r>
        <w:t xml:space="preserve">3. Cultural Preservation Impact</w:t>
      </w:r>
    </w:p>
    <w:p>
      <w:pPr>
        <w:pStyle w:val="FirstParagraph"/>
      </w:pPr>
      <w:r>
        <w:t xml:space="preserve">Evidence that sustainable tailoring practices strengthen Senegalese identity: By reducing reliance on imported fabrics, tailors can revitalize traditional patterns like the</w:t>
      </w:r>
      <w:r>
        <w:t xml:space="preserve"> </w:t>
      </w:r>
      <w:r>
        <w:rPr>
          <w:iCs/>
          <w:i/>
        </w:rPr>
        <w:t xml:space="preserve">gandoura</w:t>
      </w:r>
      <w:r>
        <w:t xml:space="preserve"> </w:t>
      </w:r>
      <w:r>
        <w:t xml:space="preserve">and</w:t>
      </w:r>
      <w:r>
        <w:t xml:space="preserve"> </w:t>
      </w:r>
      <w:r>
        <w:rPr>
          <w:iCs/>
          <w:i/>
        </w:rPr>
        <w:t xml:space="preserve">njambi</w:t>
      </w:r>
      <w:r>
        <w:t xml:space="preserve">, which are losing generational transmission. Our study will track how participating tailors' sales of culturally significant garments increase by 30% post-intervention.</w:t>
      </w:r>
    </w:p>
    <w:bookmarkEnd w:id="30"/>
    <w:bookmarkEnd w:id="31"/>
    <w:bookmarkStart w:id="32" w:name="X491ff192ba6650dbb1f57d27c7a214a82c63dfd"/>
    <w:p>
      <w:pPr>
        <w:pStyle w:val="Heading2"/>
      </w:pPr>
      <w:r>
        <w:t xml:space="preserve">VII. Ethical Considerations and Community Engagement</w:t>
      </w:r>
    </w:p>
    <w:p>
      <w:pPr>
        <w:pStyle w:val="FirstParagraph"/>
      </w:pPr>
      <w:r>
        <w:t xml:space="preserve">This research prioritizes ethical co-creation:</w:t>
      </w:r>
    </w:p>
    <w:p>
      <w:pPr>
        <w:numPr>
          <w:ilvl w:val="0"/>
          <w:numId w:val="1009"/>
        </w:numPr>
        <w:pStyle w:val="Compact"/>
      </w:pPr>
      <w:r>
        <w:t xml:space="preserve">All participants receive 5,000 XOF (€2.6) for their time</w:t>
      </w:r>
    </w:p>
    <w:p>
      <w:pPr>
        <w:numPr>
          <w:ilvl w:val="0"/>
          <w:numId w:val="1009"/>
        </w:numPr>
        <w:pStyle w:val="Compact"/>
      </w:pPr>
      <w:r>
        <w:t xml:space="preserve">Local youth from Dakar's vocational schools serve as research assistants, gaining employable skills</w:t>
      </w:r>
    </w:p>
    <w:p>
      <w:pPr>
        <w:numPr>
          <w:ilvl w:val="0"/>
          <w:numId w:val="1009"/>
        </w:numPr>
        <w:pStyle w:val="Compact"/>
      </w:pPr>
      <w:r>
        <w:t xml:space="preserve">A community advisory board with equal representation of women tailors (who constitute 68% of the sector) ensures culturally appropriate solutions</w:t>
      </w:r>
    </w:p>
    <w:bookmarkEnd w:id="32"/>
    <w:bookmarkStart w:id="33" w:name="Xf642980cddfdede4965dc8c095715a9c8b5ef44"/>
    <w:p>
      <w:pPr>
        <w:pStyle w:val="Heading2"/>
      </w:pPr>
      <w:r>
        <w:t xml:space="preserve">VIII. Conclusion: A Vision for Dakar's Tailoring Renaissance</w:t>
      </w:r>
    </w:p>
    <w:p>
      <w:pPr>
        <w:pStyle w:val="FirstParagraph"/>
      </w:pPr>
      <w:r>
        <w:t xml:space="preserve">As Senegal accelerates its National Development Plan (PNDS 2035), integrating small-scale tailors into sustainable economic growth is not merely an industry concern—it is a cultural imperative. This Research Proposal presents a pathway to transform Senegal Dakar's beloved</w:t>
      </w:r>
      <w:r>
        <w:t xml:space="preserve"> </w:t>
      </w:r>
      <w:r>
        <w:rPr>
          <w:bCs/>
          <w:b/>
        </w:rPr>
        <w:t xml:space="preserve">Tailor</w:t>
      </w:r>
      <w:r>
        <w:t xml:space="preserve"> </w:t>
      </w:r>
      <w:r>
        <w:t xml:space="preserve">from a traditional craft into a model of regenerative entrepreneurship. By centering the voices of Dakar's 350,000 tailors in every stage of this research, we will deliver not just academic insights but actionable change that preserves heritage while building resilience. The success of this initiative could position Senegal as a leader in cultural sustainability across West Africa—proving that tradition and innovation need not be mutually exclusive.</w:t>
      </w:r>
    </w:p>
    <w:p>
      <w:pPr>
        <w:pStyle w:val="BodyText"/>
      </w:pPr>
      <w:r>
        <w:rPr>
          <w:bCs/>
          <w:b/>
        </w:rPr>
        <w:t xml:space="preserve">Word Count: 876</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Tailor Business Models in Dakar, Senegal</dc:title>
  <dc:creator/>
  <dc:language>en</dc:language>
  <cp:keywords/>
  <dcterms:created xsi:type="dcterms:W3CDTF">2026-07-15T04:52:38Z</dcterms:created>
  <dcterms:modified xsi:type="dcterms:W3CDTF">2026-07-15T04:52:38Z</dcterms:modified>
</cp:coreProperties>
</file>

<file path=docProps/custom.xml><?xml version="1.0" encoding="utf-8"?>
<Properties xmlns="http://schemas.openxmlformats.org/officeDocument/2006/custom-properties" xmlns:vt="http://schemas.openxmlformats.org/officeDocument/2006/docPropsVTypes"/>
</file>