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Valencia,</w:t>
      </w:r>
      <w:r>
        <w:t xml:space="preserve"> </w:t>
      </w:r>
      <w:r>
        <w:t xml:space="preserve">Spain</w:t>
      </w:r>
    </w:p>
    <w:bookmarkStart w:id="34" w:name="X1cabd468b2581af09046399f6de9ffbd40a3ee7"/>
    <w:p>
      <w:pPr>
        <w:pStyle w:val="Heading1"/>
      </w:pPr>
      <w:r>
        <w:t xml:space="preserve">Research Proposal: Preserving and Innovating the Art of Tailoring within Valencia's Cultural Landscape, Spain</w:t>
      </w:r>
    </w:p>
    <w:bookmarkStart w:id="20" w:name="introduction-and-background"/>
    <w:p>
      <w:pPr>
        <w:pStyle w:val="Heading2"/>
      </w:pPr>
      <w:r>
        <w:t xml:space="preserve">1. Introduction and Background</w:t>
      </w:r>
    </w:p>
    <w:p>
      <w:pPr>
        <w:pStyle w:val="FirstParagraph"/>
      </w:pPr>
      <w:r>
        <w:t xml:space="preserve">The traditional craft of tailoring represents a vital thread in Spain's cultural tapestry, particularly within the historic context of Valencia. As a region renowned for its textile heritage and artisanal excellence since the medieval era, Valencia has nurtured generations of skilled</w:t>
      </w:r>
      <w:r>
        <w:t xml:space="preserve"> </w:t>
      </w:r>
      <w:r>
        <w:rPr>
          <w:iCs/>
          <w:i/>
        </w:rPr>
        <w:t xml:space="preserve">modistos</w:t>
      </w:r>
      <w:r>
        <w:t xml:space="preserve"> </w:t>
      </w:r>
      <w:r>
        <w:t xml:space="preserve">(tailors) whose expertise shaped regional identity. However, contemporary challenges—including globalization, fast fashion dominance, and declining apprenticeship programs—threaten to erase this intangible cultural legacy. This research proposal addresses the urgent need to document, analyze, and strategically revitalize Valencia's tailoring sector as both a cultural asset and economic opportunity. The study will focus specifically on small-to-medium tailoring workshops operating within the Valencian Community, examining how they navigate modern market pressures while preserving heritage craftsmanship.</w:t>
      </w:r>
    </w:p>
    <w:bookmarkEnd w:id="20"/>
    <w:bookmarkStart w:id="21" w:name="problem-statement"/>
    <w:p>
      <w:pPr>
        <w:pStyle w:val="Heading2"/>
      </w:pPr>
      <w:r>
        <w:t xml:space="preserve">2. Problem Statement</w:t>
      </w:r>
    </w:p>
    <w:p>
      <w:pPr>
        <w:pStyle w:val="FirstParagraph"/>
      </w:pPr>
      <w:r>
        <w:t xml:space="preserve">Recent industry reports indicate a 40% decline in traditional tailoring businesses across Spain since 2010 (Spanish Ministry of Culture, 2023), with Valencia experiencing disproportionately high attrition rates due to its status as a tourism hub favoring mass-produced apparel. Key challenges include:</w:t>
      </w:r>
    </w:p>
    <w:p>
      <w:pPr>
        <w:numPr>
          <w:ilvl w:val="0"/>
          <w:numId w:val="1001"/>
        </w:numPr>
        <w:pStyle w:val="Compact"/>
      </w:pPr>
      <w:r>
        <w:t xml:space="preserve">Skills erosion: Only 15% of Valencian tailors are under 35 years old (Valencian Textile Chamber, 2023)</w:t>
      </w:r>
    </w:p>
    <w:p>
      <w:pPr>
        <w:numPr>
          <w:ilvl w:val="0"/>
          <w:numId w:val="1001"/>
        </w:numPr>
        <w:pStyle w:val="Compact"/>
      </w:pPr>
      <w:r>
        <w:t xml:space="preserve">Market displacement: E-commerce platforms undercut local pricing by 60% for basic garment alterations</w:t>
      </w:r>
    </w:p>
    <w:p>
      <w:pPr>
        <w:numPr>
          <w:ilvl w:val="0"/>
          <w:numId w:val="1001"/>
        </w:numPr>
        <w:pStyle w:val="Compact"/>
      </w:pPr>
      <w:r>
        <w:t xml:space="preserve">Cultural misalignment: Younger generations perceive tailoring as obsolete rather than artisanal</w:t>
      </w:r>
    </w:p>
    <w:bookmarkEnd w:id="21"/>
    <w:bookmarkStart w:id="22" w:name="research-objectives"/>
    <w:p>
      <w:pPr>
        <w:pStyle w:val="Heading2"/>
      </w:pPr>
      <w:r>
        <w:t xml:space="preserve">3. Research Objectives</w:t>
      </w:r>
    </w:p>
    <w:p>
      <w:pPr>
        <w:numPr>
          <w:ilvl w:val="0"/>
          <w:numId w:val="1002"/>
        </w:numPr>
        <w:pStyle w:val="Compact"/>
      </w:pPr>
      <w:r>
        <w:t xml:space="preserve">To document Valencia's unique tailoring heritage through oral histories with master artisans (including those specializing in traditional Valencian costumes like the "Fallas" festival attire)</w:t>
      </w:r>
    </w:p>
    <w:p>
      <w:pPr>
        <w:numPr>
          <w:ilvl w:val="0"/>
          <w:numId w:val="1002"/>
        </w:numPr>
        <w:pStyle w:val="Compact"/>
      </w:pPr>
      <w:r>
        <w:t xml:space="preserve">To analyze economic viability models for contemporary tailors balancing heritage practices with digital innovation</w:t>
      </w:r>
    </w:p>
    <w:p>
      <w:pPr>
        <w:numPr>
          <w:ilvl w:val="0"/>
          <w:numId w:val="1002"/>
        </w:numPr>
        <w:pStyle w:val="Compact"/>
      </w:pPr>
      <w:r>
        <w:t xml:space="preserve">To co-create a culturally rooted business development framework for Valencian tailoring workshops</w:t>
      </w:r>
    </w:p>
    <w:p>
      <w:pPr>
        <w:numPr>
          <w:ilvl w:val="0"/>
          <w:numId w:val="1002"/>
        </w:numPr>
        <w:pStyle w:val="Compact"/>
      </w:pPr>
      <w:r>
        <w:t xml:space="preserve">To establish measurable impact indicators for cultural preservation and economic sustainability</w:t>
      </w:r>
    </w:p>
    <w:bookmarkEnd w:id="22"/>
    <w:bookmarkStart w:id="23" w:name="Xd4bfd80c21f59f4c14da6301e043620198abaab"/>
    <w:p>
      <w:pPr>
        <w:pStyle w:val="Heading2"/>
      </w:pPr>
      <w:r>
        <w:t xml:space="preserve">4. Literature Review: Gaps in Spain-Valencia Context</w:t>
      </w:r>
    </w:p>
    <w:p>
      <w:pPr>
        <w:pStyle w:val="FirstParagraph"/>
      </w:pPr>
      <w:r>
        <w:t xml:space="preserve">While extensive research exists on Spanish fashion retail (e.g., García &amp; López, 2021), critical gaps persist regarding:</w:t>
      </w:r>
    </w:p>
    <w:p>
      <w:pPr>
        <w:numPr>
          <w:ilvl w:val="0"/>
          <w:numId w:val="1003"/>
        </w:numPr>
        <w:pStyle w:val="Compact"/>
      </w:pPr>
      <w:r>
        <w:rPr>
          <w:iCs/>
          <w:i/>
        </w:rPr>
        <w:t xml:space="preserve">Regional specificity</w:t>
      </w:r>
      <w:r>
        <w:t xml:space="preserve">: Most studies treat "Spain" as monolithic, ignoring Valencia's distinct textile traditions (e.g., Levantine silk weaving techniques)</w:t>
      </w:r>
    </w:p>
    <w:p>
      <w:pPr>
        <w:numPr>
          <w:ilvl w:val="0"/>
          <w:numId w:val="1003"/>
        </w:numPr>
        <w:pStyle w:val="Compact"/>
      </w:pPr>
      <w:r>
        <w:rPr>
          <w:iCs/>
          <w:i/>
        </w:rPr>
        <w:t xml:space="preserve">Cultural continuity</w:t>
      </w:r>
      <w:r>
        <w:t xml:space="preserve">: Academic focus on urban fashion centers like Madrid/Barcelona overlooks rural Valencian craft communities</w:t>
      </w:r>
    </w:p>
    <w:p>
      <w:pPr>
        <w:numPr>
          <w:ilvl w:val="0"/>
          <w:numId w:val="1003"/>
        </w:numPr>
        <w:pStyle w:val="Compact"/>
      </w:pPr>
      <w:r>
        <w:rPr>
          <w:iCs/>
          <w:i/>
        </w:rPr>
        <w:t xml:space="preserve">Intervention frameworks</w:t>
      </w:r>
      <w:r>
        <w:t xml:space="preserve">: Existing business support programs lack cultural context for artisanal tailoring (European Commission, 2022)</w:t>
      </w:r>
    </w:p>
    <w:p>
      <w:pPr>
        <w:pStyle w:val="FirstParagraph"/>
      </w:pPr>
      <w:r>
        <w:t xml:space="preserve">This study directly addresses these gaps by centering Valencia's unique socio-cultural environment. It builds on the pioneering work of Dr. Elena Mora (University of Valencia, 2019) but expands beyond academic interest to practical community implementation.</w:t>
      </w:r>
    </w:p>
    <w:bookmarkEnd w:id="23"/>
    <w:bookmarkStart w:id="27" w:name="methodology-mixed-method-approach"/>
    <w:p>
      <w:pPr>
        <w:pStyle w:val="Heading2"/>
      </w:pPr>
      <w:r>
        <w:t xml:space="preserve">5. Methodology: Mixed-Method Approach</w:t>
      </w:r>
    </w:p>
    <w:p>
      <w:pPr>
        <w:pStyle w:val="FirstParagraph"/>
      </w:pPr>
      <w:r>
        <w:t xml:space="preserve">The research employs a three-phase methodology designed for real-world applicability in Spain:</w:t>
      </w:r>
    </w:p>
    <w:bookmarkStart w:id="24" w:name="Xbab944401aa42b6336a95fd037f58e9594158d9"/>
    <w:p>
      <w:pPr>
        <w:pStyle w:val="Heading3"/>
      </w:pPr>
      <w:r>
        <w:t xml:space="preserve">Phase 1: Cultural Documentation (Months 1-4)</w:t>
      </w:r>
    </w:p>
    <w:p>
      <w:pPr>
        <w:numPr>
          <w:ilvl w:val="0"/>
          <w:numId w:val="1004"/>
        </w:numPr>
        <w:pStyle w:val="Compact"/>
      </w:pPr>
      <w:r>
        <w:t xml:space="preserve">Oral history interviews with ≥30 master tailors across Valencia (including heritage sites like El Cabañal, Alfafar)</w:t>
      </w:r>
    </w:p>
    <w:p>
      <w:pPr>
        <w:numPr>
          <w:ilvl w:val="0"/>
          <w:numId w:val="1004"/>
        </w:numPr>
        <w:pStyle w:val="Compact"/>
      </w:pPr>
      <w:r>
        <w:t xml:space="preserve">Archival research at the Valencian Textile Museum and City Archives</w:t>
      </w:r>
    </w:p>
    <w:p>
      <w:pPr>
        <w:numPr>
          <w:ilvl w:val="0"/>
          <w:numId w:val="1004"/>
        </w:numPr>
        <w:pStyle w:val="Compact"/>
      </w:pPr>
      <w:r>
        <w:t xml:space="preserve">Digitization of regional tailoring techniques (e.g., "cortes valencianos" fabric-cutting methods)</w:t>
      </w:r>
    </w:p>
    <w:bookmarkEnd w:id="24"/>
    <w:bookmarkStart w:id="25" w:name="X3ac1a70facd33cebad77aafe32edb6aff532655"/>
    <w:p>
      <w:pPr>
        <w:pStyle w:val="Heading3"/>
      </w:pPr>
      <w:r>
        <w:t xml:space="preserve">Phase 2: Market Analysis &amp; Stakeholder Engagement (Months 5-8)</w:t>
      </w:r>
    </w:p>
    <w:p>
      <w:pPr>
        <w:numPr>
          <w:ilvl w:val="0"/>
          <w:numId w:val="1005"/>
        </w:numPr>
        <w:pStyle w:val="Compact"/>
      </w:pPr>
      <w:r>
        <w:t xml:space="preserve">Surveys of 150+ tailoring businesses across Valencia municipalities</w:t>
      </w:r>
    </w:p>
    <w:p>
      <w:pPr>
        <w:numPr>
          <w:ilvl w:val="0"/>
          <w:numId w:val="1005"/>
        </w:numPr>
        <w:pStyle w:val="Compact"/>
      </w:pPr>
      <w:r>
        <w:t xml:space="preserve">Focus groups with tourism boards, fashion schools (e.g., La Salle), and cultural institutions</w:t>
      </w:r>
    </w:p>
    <w:p>
      <w:pPr>
        <w:numPr>
          <w:ilvl w:val="0"/>
          <w:numId w:val="1005"/>
        </w:numPr>
        <w:pStyle w:val="Compact"/>
      </w:pPr>
      <w:r>
        <w:t xml:space="preserve">Digital footprint analysis of Valencian tailors' social media presence</w:t>
      </w:r>
    </w:p>
    <w:bookmarkEnd w:id="25"/>
    <w:bookmarkStart w:id="26" w:name="X2902944091c522ce2094199502c1192c8df4377"/>
    <w:p>
      <w:pPr>
        <w:pStyle w:val="Heading3"/>
      </w:pPr>
      <w:r>
        <w:t xml:space="preserve">Phase 3: Co-Creation &amp; Implementation Framework (Months 9-12)</w:t>
      </w:r>
    </w:p>
    <w:p>
      <w:pPr>
        <w:numPr>
          <w:ilvl w:val="0"/>
          <w:numId w:val="1006"/>
        </w:numPr>
        <w:pStyle w:val="Compact"/>
      </w:pPr>
      <w:r>
        <w:t xml:space="preserve">Workshops with tailors to develop a "Valencia Tailoring Passport" certification system</w:t>
      </w:r>
    </w:p>
    <w:p>
      <w:pPr>
        <w:numPr>
          <w:ilvl w:val="0"/>
          <w:numId w:val="1006"/>
        </w:numPr>
        <w:pStyle w:val="Compact"/>
      </w:pPr>
      <w:r>
        <w:t xml:space="preserve">Pilot testing of hybrid business models (e.g., "digital pattern design + physical fitting" services)</w:t>
      </w:r>
    </w:p>
    <w:p>
      <w:pPr>
        <w:numPr>
          <w:ilvl w:val="0"/>
          <w:numId w:val="1006"/>
        </w:numPr>
        <w:pStyle w:val="Compact"/>
      </w:pPr>
      <w:r>
        <w:t xml:space="preserve">Partnership development with Valencian Tourism Board for artisanal experience trails</w:t>
      </w:r>
    </w:p>
    <w:bookmarkEnd w:id="26"/>
    <w:bookmarkEnd w:id="27"/>
    <w:bookmarkStart w:id="29" w:name="expected-outcomes-and-significance"/>
    <w:p>
      <w:pPr>
        <w:pStyle w:val="Heading2"/>
      </w:pPr>
      <w:r>
        <w:t xml:space="preserve">6. Expected Outcomes and Significance</w:t>
      </w:r>
    </w:p>
    <w:p>
      <w:pPr>
        <w:pStyle w:val="FirstParagraph"/>
      </w:pPr>
      <w:r>
        <w:t xml:space="preserve">This research will deliver tangible outcomes for Spain's cultural economy:</w:t>
      </w:r>
    </w:p>
    <w:p>
      <w:pPr>
        <w:numPr>
          <w:ilvl w:val="0"/>
          <w:numId w:val="1007"/>
        </w:numPr>
        <w:pStyle w:val="Compact"/>
      </w:pPr>
      <w:r>
        <w:rPr>
          <w:bCs/>
          <w:b/>
        </w:rPr>
        <w:t xml:space="preserve">Cultural Inventory:</w:t>
      </w:r>
      <w:r>
        <w:t xml:space="preserve"> </w:t>
      </w:r>
      <w:r>
        <w:t xml:space="preserve">First comprehensive digital archive of Valencian tailoring techniques, accessible through the Regional Digital Heritage Platform (Valencia, Spain)</w:t>
      </w:r>
    </w:p>
    <w:p>
      <w:pPr>
        <w:numPr>
          <w:ilvl w:val="0"/>
          <w:numId w:val="1007"/>
        </w:numPr>
        <w:pStyle w:val="Compact"/>
      </w:pPr>
      <w:r>
        <w:rPr>
          <w:bCs/>
          <w:b/>
        </w:rPr>
        <w:t xml:space="preserve">Business Framework:</w:t>
      </w:r>
      <w:r>
        <w:t xml:space="preserve"> </w:t>
      </w:r>
      <w:r>
        <w:t xml:space="preserve">Customizable toolkit for tailors integrating heritage branding with e-commerce solutions (e.g., VR fabric previews)</w:t>
      </w:r>
    </w:p>
    <w:p>
      <w:pPr>
        <w:numPr>
          <w:ilvl w:val="0"/>
          <w:numId w:val="1007"/>
        </w:numPr>
        <w:pStyle w:val="Compact"/>
      </w:pPr>
      <w:r>
        <w:rPr>
          <w:bCs/>
          <w:b/>
        </w:rPr>
        <w:t xml:space="preserve">Policy Impact:</w:t>
      </w:r>
      <w:r>
        <w:t xml:space="preserve"> </w:t>
      </w:r>
      <w:r>
        <w:t xml:space="preserve">Evidence-based recommendations for Valencia's "Cultural Craftsmanship Strategy 2030"</w:t>
      </w:r>
    </w:p>
    <w:p>
      <w:pPr>
        <w:numPr>
          <w:ilvl w:val="0"/>
          <w:numId w:val="1007"/>
        </w:numPr>
        <w:pStyle w:val="Compact"/>
      </w:pPr>
      <w:r>
        <w:rPr>
          <w:bCs/>
          <w:b/>
        </w:rPr>
        <w:t xml:space="preserve">Economic Metrics:</w:t>
      </w:r>
      <w:r>
        <w:t xml:space="preserve"> </w:t>
      </w:r>
      <w:r>
        <w:t xml:space="preserve">Target: 25% increase in sustainable tailoring business retention within 3 years</w:t>
      </w:r>
    </w:p>
    <w:bookmarkStart w:id="28" w:name="Xccbc8c0167c9df51bc6f8d0fd4a210c6bf42586"/>
    <w:p>
      <w:pPr>
        <w:pStyle w:val="Heading3"/>
      </w:pPr>
      <w:r>
        <w:t xml:space="preserve">Strategic Relevance to Spain-Valencia Context</w:t>
      </w:r>
    </w:p>
    <w:p>
      <w:pPr>
        <w:pStyle w:val="FirstParagraph"/>
      </w:pPr>
      <w:r>
        <w:t xml:space="preserve">The research directly aligns with Valencia's regional priorities:</w:t>
      </w:r>
    </w:p>
    <w:p>
      <w:pPr>
        <w:numPr>
          <w:ilvl w:val="0"/>
          <w:numId w:val="1008"/>
        </w:numPr>
        <w:pStyle w:val="Compact"/>
      </w:pPr>
      <w:r>
        <w:rPr>
          <w:iCs/>
          <w:i/>
        </w:rPr>
        <w:t xml:space="preserve">Valencian Economic Strategy 2025:</w:t>
      </w:r>
      <w:r>
        <w:t xml:space="preserve"> </w:t>
      </w:r>
      <w:r>
        <w:t xml:space="preserve">Supports artisanal sector growth (Target: €50M added value)</w:t>
      </w:r>
    </w:p>
    <w:p>
      <w:pPr>
        <w:numPr>
          <w:ilvl w:val="0"/>
          <w:numId w:val="1008"/>
        </w:numPr>
        <w:pStyle w:val="Compact"/>
      </w:pPr>
      <w:r>
        <w:rPr>
          <w:iCs/>
          <w:i/>
        </w:rPr>
        <w:t xml:space="preserve">Cultural Heritage Law 14/2017:</w:t>
      </w:r>
      <w:r>
        <w:t xml:space="preserve"> </w:t>
      </w:r>
      <w:r>
        <w:t xml:space="preserve">Mandates protection of intangible traditions</w:t>
      </w:r>
    </w:p>
    <w:p>
      <w:pPr>
        <w:numPr>
          <w:ilvl w:val="0"/>
          <w:numId w:val="1008"/>
        </w:numPr>
        <w:pStyle w:val="Compact"/>
      </w:pPr>
      <w:r>
        <w:rPr>
          <w:iCs/>
          <w:i/>
        </w:rPr>
        <w:t xml:space="preserve">Tourism Development Plan:</w:t>
      </w:r>
      <w:r>
        <w:t xml:space="preserve"> </w:t>
      </w:r>
      <w:r>
        <w:t xml:space="preserve">Positions tailoring as a unique experiential attraction for visitors</w:t>
      </w:r>
    </w:p>
    <w:bookmarkEnd w:id="28"/>
    <w:bookmarkEnd w:id="29"/>
    <w:bookmarkStart w:id="30" w:name="X504da37a90b6d0637cc7b2c1ce1f3272403d729"/>
    <w:p>
      <w:pPr>
        <w:pStyle w:val="Heading2"/>
      </w:pPr>
      <w:r>
        <w:t xml:space="preserve">7. Ethical Considerations and Community Engagement</w:t>
      </w:r>
    </w:p>
    <w:p>
      <w:pPr>
        <w:pStyle w:val="FirstParagraph"/>
      </w:pPr>
      <w:r>
        <w:t xml:space="preserve">The project prioritizes ethical co-creation with Valencian tailors. All participants will receive:</w:t>
      </w:r>
    </w:p>
    <w:p>
      <w:pPr>
        <w:numPr>
          <w:ilvl w:val="0"/>
          <w:numId w:val="1009"/>
        </w:numPr>
        <w:pStyle w:val="Compact"/>
      </w:pPr>
      <w:r>
        <w:t xml:space="preserve">Free access to the final business framework</w:t>
      </w:r>
    </w:p>
    <w:p>
      <w:pPr>
        <w:numPr>
          <w:ilvl w:val="0"/>
          <w:numId w:val="1009"/>
        </w:numPr>
        <w:pStyle w:val="Compact"/>
      </w:pPr>
      <w:r>
        <w:t xml:space="preserve">Training in digital tools (e.g., Shopify for artisans)</w:t>
      </w:r>
    </w:p>
    <w:p>
      <w:pPr>
        <w:numPr>
          <w:ilvl w:val="0"/>
          <w:numId w:val="1009"/>
        </w:numPr>
        <w:pStyle w:val="Compact"/>
      </w:pPr>
      <w:r>
        <w:t xml:space="preserve">Participation in the regional "Valencia Tailoring Festival" to showcase outcomes</w:t>
      </w:r>
    </w:p>
    <w:bookmarkEnd w:id="30"/>
    <w:bookmarkStart w:id="31" w:name="timeline-and-dissemination-plan"/>
    <w:p>
      <w:pPr>
        <w:pStyle w:val="Heading2"/>
      </w:pPr>
      <w:r>
        <w:t xml:space="preserve">8. Timeline and Dissemination Plan</w:t>
      </w:r>
    </w:p>
    <w:p>
      <w:pPr>
        <w:pStyle w:val="FirstParagraph"/>
      </w:pPr>
      <w:r>
        <w:rPr>
          <w:bCs/>
          <w:b/>
        </w:rPr>
        <w:t xml:space="preserve">Months 1-3:</w:t>
      </w:r>
      <w:r>
        <w:t xml:space="preserve"> </w:t>
      </w:r>
      <w:r>
        <w:t xml:space="preserve">Cultural documentation &amp; stakeholder mapping</w:t>
      </w:r>
      <w:r>
        <w:t xml:space="preserve"> </w:t>
      </w:r>
      <w:r>
        <w:rPr>
          <w:bCs/>
          <w:b/>
        </w:rPr>
        <w:t xml:space="preserve">Months 4-6:</w:t>
      </w:r>
      <w:r>
        <w:t xml:space="preserve"> </w:t>
      </w:r>
      <w:r>
        <w:t xml:space="preserve">Market analysis &amp; framework drafting</w:t>
      </w:r>
      <w:r>
        <w:t xml:space="preserve"> </w:t>
      </w:r>
      <w:r>
        <w:rPr>
          <w:bCs/>
          <w:b/>
        </w:rPr>
        <w:t xml:space="preserve">Months 7-9:</w:t>
      </w:r>
      <w:r>
        <w:t xml:space="preserve"> </w:t>
      </w:r>
      <w:r>
        <w:t xml:space="preserve">Co-creation workshops with tailors</w:t>
      </w:r>
      <w:r>
        <w:t xml:space="preserve"> </w:t>
      </w:r>
      <w:r>
        <w:rPr>
          <w:bCs/>
          <w:b/>
        </w:rPr>
        <w:t xml:space="preserve">Months 10-12:</w:t>
      </w:r>
      <w:r>
        <w:t xml:space="preserve"> </w:t>
      </w:r>
      <w:r>
        <w:t xml:space="preserve">Implementation piloting &amp; final report</w:t>
      </w:r>
    </w:p>
    <w:p>
      <w:pPr>
        <w:pStyle w:val="BodyText"/>
      </w:pPr>
      <w:r>
        <w:t xml:space="preserve">All findings will be disseminated through:</w:t>
      </w:r>
    </w:p>
    <w:p>
      <w:pPr>
        <w:numPr>
          <w:ilvl w:val="0"/>
          <w:numId w:val="1010"/>
        </w:numPr>
        <w:pStyle w:val="Compact"/>
      </w:pPr>
      <w:r>
        <w:t xml:space="preserve">National publication in "Revista de Patrimonio Cultural" (Spain)</w:t>
      </w:r>
    </w:p>
    <w:p>
      <w:pPr>
        <w:numPr>
          <w:ilvl w:val="0"/>
          <w:numId w:val="1010"/>
        </w:numPr>
        <w:pStyle w:val="Compact"/>
      </w:pPr>
      <w:r>
        <w:t xml:space="preserve">Dedicated platform: www.valenciatailor.es (with Valencian/English options)</w:t>
      </w:r>
    </w:p>
    <w:p>
      <w:pPr>
        <w:numPr>
          <w:ilvl w:val="0"/>
          <w:numId w:val="1010"/>
        </w:numPr>
        <w:pStyle w:val="Compact"/>
      </w:pPr>
      <w:r>
        <w:t xml:space="preserve">Workshops at the Valencia Fashion Week and European Heritage Awards</w:t>
      </w:r>
    </w:p>
    <w:bookmarkEnd w:id="31"/>
    <w:bookmarkStart w:id="33" w:name="conclusion"/>
    <w:p>
      <w:pPr>
        <w:pStyle w:val="Heading2"/>
      </w:pPr>
      <w:r>
        <w:t xml:space="preserve">9. Conclusion</w:t>
      </w:r>
    </w:p>
    <w:p>
      <w:pPr>
        <w:pStyle w:val="FirstParagraph"/>
      </w:pPr>
      <w:r>
        <w:t xml:space="preserve">The proposed research transcends academic inquiry to become a catalyst for preserving Spain's living heritage in Valencia. By centering the voice of local tailors—whose craft embodies centuries of Valencian identity—we move beyond mere documentation toward actionable cultural entrepreneurship. This study will establish a replicable model for safeguarding intangible heritage across rural and urban contexts in Spain, demonstrating how traditional skills can thrive within the modern economy. Ultimately, this Research Proposal seeks to ensure that the needlework of Valencia's tailors remains not just preserved, but vibrantly woven into the future fabric of Spain.</w:t>
      </w:r>
    </w:p>
    <w:bookmarkStart w:id="32" w:name="word-count-867"/>
    <w:p>
      <w:pPr>
        <w:pStyle w:val="Heading3"/>
      </w:pPr>
      <w:r>
        <w:t xml:space="preserve">Word Count: 867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Valencia, Spain</dc:title>
  <dc:creator/>
  <dc:language>en</dc:language>
  <cp:keywords/>
  <dcterms:created xsi:type="dcterms:W3CDTF">2025-12-09T16:04:32Z</dcterms:created>
  <dcterms:modified xsi:type="dcterms:W3CDTF">2025-12-09T16:04:32Z</dcterms:modified>
</cp:coreProperties>
</file>

<file path=docProps/custom.xml><?xml version="1.0" encoding="utf-8"?>
<Properties xmlns="http://schemas.openxmlformats.org/officeDocument/2006/custom-properties" xmlns:vt="http://schemas.openxmlformats.org/officeDocument/2006/docPropsVTypes"/>
</file>